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C3F" w:rsidRDefault="00942C3F" w:rsidP="00900AD5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A067CD">
        <w:rPr>
          <w:rFonts w:ascii="黑体" w:eastAsia="黑体" w:hAnsi="黑体" w:cs="Times New Roman" w:hint="eastAsia"/>
          <w:b/>
          <w:sz w:val="32"/>
          <w:szCs w:val="32"/>
        </w:rPr>
        <w:t>晨曦航空</w:t>
      </w:r>
      <w:r w:rsidRPr="00A067CD">
        <w:rPr>
          <w:rFonts w:ascii="黑体" w:eastAsia="黑体" w:hAnsi="黑体" w:cs="Times New Roman"/>
          <w:b/>
          <w:sz w:val="32"/>
          <w:szCs w:val="32"/>
        </w:rPr>
        <w:t>(</w:t>
      </w:r>
      <w:r w:rsidRPr="00A067CD">
        <w:rPr>
          <w:rFonts w:ascii="黑体" w:eastAsia="黑体" w:hAnsi="黑体" w:cs="Times New Roman" w:hint="eastAsia"/>
          <w:b/>
          <w:sz w:val="32"/>
          <w:szCs w:val="32"/>
        </w:rPr>
        <w:t>股票代码：</w:t>
      </w:r>
      <w:r w:rsidRPr="00A067CD">
        <w:rPr>
          <w:rFonts w:ascii="黑体" w:eastAsia="黑体" w:hAnsi="黑体" w:cs="Times New Roman"/>
          <w:b/>
          <w:sz w:val="32"/>
          <w:szCs w:val="32"/>
        </w:rPr>
        <w:t>300581)201</w:t>
      </w:r>
      <w:r w:rsidR="000522CB">
        <w:rPr>
          <w:rFonts w:ascii="黑体" w:eastAsia="黑体" w:hAnsi="黑体" w:cs="Times New Roman"/>
          <w:b/>
          <w:sz w:val="32"/>
          <w:szCs w:val="32"/>
        </w:rPr>
        <w:t>9</w:t>
      </w:r>
      <w:bookmarkStart w:id="0" w:name="_GoBack"/>
      <w:bookmarkEnd w:id="0"/>
      <w:r w:rsidRPr="00A067CD">
        <w:rPr>
          <w:rFonts w:ascii="黑体" w:eastAsia="黑体" w:hAnsi="黑体" w:cs="Times New Roman" w:hint="eastAsia"/>
          <w:b/>
          <w:sz w:val="32"/>
          <w:szCs w:val="32"/>
        </w:rPr>
        <w:t>年度校园招聘</w:t>
      </w:r>
    </w:p>
    <w:p w:rsidR="00900AD5" w:rsidRPr="00900AD5" w:rsidRDefault="00900AD5" w:rsidP="00900AD5">
      <w:pPr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942C3F" w:rsidRPr="00FD7DB2" w:rsidRDefault="00942C3F" w:rsidP="00C93AB2">
      <w:pPr>
        <w:pStyle w:val="a3"/>
        <w:numPr>
          <w:ilvl w:val="0"/>
          <w:numId w:val="37"/>
        </w:numPr>
        <w:ind w:firstLineChars="0"/>
        <w:rPr>
          <w:rFonts w:ascii="黑体" w:eastAsia="黑体" w:hAnsi="黑体" w:cs="Times New Roman"/>
          <w:b/>
          <w:sz w:val="24"/>
          <w:szCs w:val="24"/>
        </w:rPr>
      </w:pPr>
      <w:r w:rsidRPr="00FD7DB2">
        <w:rPr>
          <w:rFonts w:ascii="黑体" w:eastAsia="黑体" w:hAnsi="黑体" w:cs="Times New Roman" w:hint="eastAsia"/>
          <w:b/>
          <w:sz w:val="24"/>
          <w:szCs w:val="24"/>
        </w:rPr>
        <w:t>公司简介</w:t>
      </w:r>
    </w:p>
    <w:p w:rsidR="00942C3F" w:rsidRPr="00FD7DB2" w:rsidRDefault="00942C3F" w:rsidP="00F06285">
      <w:pPr>
        <w:spacing w:line="360" w:lineRule="auto"/>
        <w:ind w:firstLineChars="200" w:firstLine="48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西安晨曦航空科技股份有限公司成立于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2000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年，是专业从事航空装备研制的民营军工上市企业。晨曦已形成三百余人的研发团队，在西安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、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南京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和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成都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分别建立了产业基地并已成功登陆深交所上市，股票代码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300581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。</w:t>
      </w:r>
    </w:p>
    <w:p w:rsidR="00942C3F" w:rsidRPr="00FD7DB2" w:rsidRDefault="00942C3F" w:rsidP="00F06285">
      <w:pPr>
        <w:spacing w:line="360" w:lineRule="auto"/>
        <w:ind w:firstLineChars="200" w:firstLine="48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晨曦立足于航空领域</w:t>
      </w:r>
      <w:r>
        <w:rPr>
          <w:rFonts w:ascii="Arial" w:hAnsi="Arial" w:cs="宋体" w:hint="eastAsia"/>
          <w:color w:val="535353"/>
          <w:kern w:val="0"/>
          <w:sz w:val="24"/>
          <w:szCs w:val="24"/>
        </w:rPr>
        <w:t>，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主营业务为研发、生产、销售航空机电产品及提供相关专业技术服务，拥有惯性导航、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航空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发动机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及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其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控制、</w:t>
      </w:r>
      <w:proofErr w:type="gramStart"/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飞控计算机</w:t>
      </w:r>
      <w:proofErr w:type="gramEnd"/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、无人机、航空电子等十余个技术专业并在多个技术领域达到了国内先进水平。</w:t>
      </w:r>
    </w:p>
    <w:p w:rsidR="00942C3F" w:rsidRPr="00FD7DB2" w:rsidRDefault="00942C3F" w:rsidP="00F06285">
      <w:pPr>
        <w:spacing w:line="360" w:lineRule="auto"/>
        <w:ind w:firstLineChars="200" w:firstLine="48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晨曦已经为海、陆、空三军提供了十余个系列，数千套产品装机使用，为军队武器装备更新换代和飞行训练提供了强有力的保证。公司坚持面向部队、服务部队的宗旨，一切为打赢服务，一切向打赢聚焦，建立健全产品售后服务机制，实施产品全寿命跟踪维修保障，为部队日常训练、演习演练、驻训打靶任务的圆满完成奠定了坚实基础。近年来，公司先后参与并圆满完成了“建国六十周年国庆阅兵”、“纪念抗日战争胜利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70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周年阅兵”、“庆祝中国人民解放军建军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90</w:t>
      </w:r>
      <w:r>
        <w:rPr>
          <w:rFonts w:ascii="Arial" w:hAnsi="Arial" w:cs="宋体" w:hint="eastAsia"/>
          <w:color w:val="535353"/>
          <w:kern w:val="0"/>
          <w:sz w:val="24"/>
          <w:szCs w:val="24"/>
        </w:rPr>
        <w:t>周年阅兵”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等重大任务维修保障任务。</w:t>
      </w:r>
    </w:p>
    <w:p w:rsidR="00942C3F" w:rsidRPr="00FD7DB2" w:rsidRDefault="00942C3F" w:rsidP="00F06285">
      <w:pPr>
        <w:spacing w:line="360" w:lineRule="auto"/>
        <w:ind w:firstLineChars="200" w:firstLine="480"/>
        <w:rPr>
          <w:rFonts w:ascii="Arial" w:hAnsi="Arial" w:cs="宋体" w:hint="eastAsia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晨曦在西安拥有土地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15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亩，建筑面积约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16000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平方米，主要建有导航转台实验室、仿真实验室、发动机半物理仿真实验室，环境实验室等与专业配套的各类试验室。晨曦在南京建有专门的发动机试验基地，拥有土地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60.83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亩，一期建筑面积约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8000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平方米，</w:t>
      </w:r>
      <w:r w:rsidR="00D37BFD"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主要建有机库、</w:t>
      </w:r>
      <w:r w:rsidR="00AA6566"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移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动式发动机试车台，固定发动机试车台、发动机调试及生产车间、发动机燃油喷嘴实验室</w:t>
      </w:r>
      <w:r>
        <w:rPr>
          <w:rFonts w:ascii="Arial" w:hAnsi="Arial" w:cs="宋体" w:hint="eastAsia"/>
          <w:color w:val="535353"/>
          <w:kern w:val="0"/>
          <w:sz w:val="24"/>
          <w:szCs w:val="24"/>
        </w:rPr>
        <w:t>、</w:t>
      </w: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发动机燃油喷嘴调试台，发动机燃油喷嘴生产车间等。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晨曦在成都一期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规划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土地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48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亩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，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规划建设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研发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大楼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、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生产车间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、综合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动力</w:t>
      </w:r>
      <w:r w:rsidR="00AA6566">
        <w:rPr>
          <w:rFonts w:ascii="Arial" w:hAnsi="Arial" w:cs="宋体"/>
          <w:color w:val="535353"/>
          <w:kern w:val="0"/>
          <w:sz w:val="24"/>
          <w:szCs w:val="24"/>
        </w:rPr>
        <w:t>系统试车台、综合实验室等</w:t>
      </w:r>
      <w:r w:rsidR="00AA6566">
        <w:rPr>
          <w:rFonts w:ascii="Arial" w:hAnsi="Arial" w:cs="宋体" w:hint="eastAsia"/>
          <w:color w:val="535353"/>
          <w:kern w:val="0"/>
          <w:sz w:val="24"/>
          <w:szCs w:val="24"/>
        </w:rPr>
        <w:t>。</w:t>
      </w:r>
    </w:p>
    <w:p w:rsidR="00942C3F" w:rsidRPr="003255E3" w:rsidRDefault="00942C3F" w:rsidP="00F06285">
      <w:pPr>
        <w:spacing w:line="360" w:lineRule="auto"/>
        <w:ind w:firstLineChars="200" w:firstLine="480"/>
        <w:rPr>
          <w:rFonts w:ascii="Arial" w:hAnsi="Arial" w:cs="宋体"/>
          <w:color w:val="535353"/>
          <w:kern w:val="0"/>
          <w:sz w:val="24"/>
          <w:szCs w:val="24"/>
        </w:rPr>
      </w:pPr>
      <w:r w:rsidRPr="007B4D8D">
        <w:rPr>
          <w:rFonts w:ascii="Arial" w:hAnsi="Arial" w:cs="宋体" w:hint="eastAsia"/>
          <w:color w:val="535353"/>
          <w:kern w:val="0"/>
          <w:sz w:val="24"/>
          <w:szCs w:val="24"/>
        </w:rPr>
        <w:t>随着晨曦航空成功上市，公司将正式步入发展的高速路。作为一家民营企业同时承担关键机载产品研制，晨曦在中国航空装备研制中发挥着独特的作用。公司已经完成了几大专业方向的战略布局，并且随着国家将军民融合发展提升为国家战略，晨曦将有更广阔的空间施展拳脚。在此，我们号召热爱航空</w:t>
      </w:r>
      <w:r w:rsidR="000B11C9">
        <w:rPr>
          <w:rFonts w:ascii="Arial" w:hAnsi="Arial" w:cs="宋体" w:hint="eastAsia"/>
          <w:color w:val="535353"/>
          <w:kern w:val="0"/>
          <w:sz w:val="24"/>
          <w:szCs w:val="24"/>
        </w:rPr>
        <w:t>事业</w:t>
      </w:r>
      <w:r w:rsidRPr="007B4D8D">
        <w:rPr>
          <w:rFonts w:ascii="Arial" w:hAnsi="Arial" w:cs="宋体" w:hint="eastAsia"/>
          <w:color w:val="535353"/>
          <w:kern w:val="0"/>
          <w:sz w:val="24"/>
          <w:szCs w:val="24"/>
        </w:rPr>
        <w:t>的你</w:t>
      </w:r>
      <w:r w:rsidR="000B11C9">
        <w:rPr>
          <w:rFonts w:ascii="Arial" w:hAnsi="Arial" w:cs="宋体" w:hint="eastAsia"/>
          <w:color w:val="535353"/>
          <w:kern w:val="0"/>
          <w:sz w:val="24"/>
          <w:szCs w:val="24"/>
        </w:rPr>
        <w:t>与</w:t>
      </w:r>
      <w:r w:rsidR="000B11C9">
        <w:rPr>
          <w:rFonts w:ascii="Arial" w:hAnsi="Arial" w:cs="宋体"/>
          <w:color w:val="535353"/>
          <w:kern w:val="0"/>
          <w:sz w:val="24"/>
          <w:szCs w:val="24"/>
        </w:rPr>
        <w:t>我们一起</w:t>
      </w:r>
      <w:r w:rsidR="003A3902">
        <w:rPr>
          <w:rFonts w:ascii="Arial" w:hAnsi="Arial" w:cs="宋体" w:hint="eastAsia"/>
          <w:color w:val="535353"/>
          <w:kern w:val="0"/>
          <w:sz w:val="24"/>
          <w:szCs w:val="24"/>
        </w:rPr>
        <w:t>，</w:t>
      </w:r>
      <w:r>
        <w:rPr>
          <w:rFonts w:ascii="Arial" w:hAnsi="Arial" w:cs="宋体" w:hint="eastAsia"/>
          <w:color w:val="535353"/>
          <w:kern w:val="0"/>
          <w:sz w:val="24"/>
          <w:szCs w:val="24"/>
        </w:rPr>
        <w:t>为</w:t>
      </w:r>
      <w:r w:rsidR="003A3902">
        <w:rPr>
          <w:rFonts w:ascii="Arial" w:hAnsi="Arial" w:cs="宋体" w:hint="eastAsia"/>
          <w:color w:val="535353"/>
          <w:kern w:val="0"/>
          <w:sz w:val="24"/>
          <w:szCs w:val="24"/>
        </w:rPr>
        <w:t>将祖国建设</w:t>
      </w:r>
      <w:r w:rsidR="003A3902">
        <w:rPr>
          <w:rFonts w:ascii="Arial" w:hAnsi="Arial" w:cs="宋体"/>
          <w:color w:val="535353"/>
          <w:kern w:val="0"/>
          <w:sz w:val="24"/>
          <w:szCs w:val="24"/>
        </w:rPr>
        <w:t>成为航空强国贡献力量</w:t>
      </w:r>
      <w:r>
        <w:rPr>
          <w:rFonts w:ascii="Arial" w:hAnsi="Arial" w:cs="宋体" w:hint="eastAsia"/>
          <w:color w:val="535353"/>
          <w:kern w:val="0"/>
          <w:sz w:val="24"/>
          <w:szCs w:val="24"/>
        </w:rPr>
        <w:t>！</w:t>
      </w:r>
    </w:p>
    <w:p w:rsidR="00942C3F" w:rsidRPr="003A3902" w:rsidRDefault="00942C3F" w:rsidP="00D37BFD">
      <w:pPr>
        <w:spacing w:line="360" w:lineRule="auto"/>
        <w:rPr>
          <w:rFonts w:ascii="Arial" w:hAnsi="Arial" w:cs="宋体"/>
          <w:color w:val="535353"/>
          <w:kern w:val="0"/>
          <w:sz w:val="24"/>
          <w:szCs w:val="24"/>
        </w:rPr>
      </w:pPr>
    </w:p>
    <w:p w:rsidR="00942C3F" w:rsidRPr="00900AD5" w:rsidRDefault="00942C3F" w:rsidP="00900AD5">
      <w:pPr>
        <w:pStyle w:val="a3"/>
        <w:numPr>
          <w:ilvl w:val="0"/>
          <w:numId w:val="37"/>
        </w:numPr>
        <w:spacing w:line="360" w:lineRule="auto"/>
        <w:ind w:firstLineChars="0"/>
        <w:rPr>
          <w:rFonts w:ascii="黑体" w:eastAsia="黑体" w:hAnsi="黑体" w:cs="Times New Roman"/>
          <w:b/>
          <w:sz w:val="24"/>
          <w:szCs w:val="24"/>
        </w:rPr>
      </w:pPr>
      <w:r w:rsidRPr="00FD7DB2">
        <w:rPr>
          <w:rFonts w:ascii="黑体" w:eastAsia="黑体" w:hAnsi="黑体" w:cs="Times New Roman" w:hint="eastAsia"/>
          <w:b/>
          <w:sz w:val="24"/>
          <w:szCs w:val="24"/>
        </w:rPr>
        <w:lastRenderedPageBreak/>
        <w:t>招聘信息</w:t>
      </w:r>
    </w:p>
    <w:p w:rsidR="00942C3F" w:rsidRPr="00FD7DB2" w:rsidRDefault="00942C3F" w:rsidP="00C93AB2">
      <w:pPr>
        <w:pStyle w:val="a3"/>
        <w:numPr>
          <w:ilvl w:val="0"/>
          <w:numId w:val="38"/>
        </w:numPr>
        <w:ind w:firstLineChars="0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职位及</w:t>
      </w:r>
      <w:r w:rsidRPr="00FD7DB2">
        <w:rPr>
          <w:rFonts w:ascii="黑体" w:eastAsia="黑体" w:hAnsi="黑体" w:cs="Times New Roman" w:hint="eastAsia"/>
          <w:b/>
          <w:sz w:val="24"/>
          <w:szCs w:val="24"/>
        </w:rPr>
        <w:t>专业需求</w:t>
      </w:r>
    </w:p>
    <w:p w:rsidR="00942C3F" w:rsidRPr="00FD7DB2" w:rsidRDefault="00942C3F" w:rsidP="00AB52EE">
      <w:pPr>
        <w:rPr>
          <w:rFonts w:ascii="Arial" w:hAnsi="Arial" w:cs="宋体" w:hint="eastAsia"/>
          <w:b/>
          <w:bCs/>
          <w:color w:val="413A3A"/>
          <w:kern w:val="0"/>
          <w:sz w:val="24"/>
          <w:szCs w:val="24"/>
        </w:rPr>
      </w:pPr>
      <w:r w:rsidRPr="00FD7DB2">
        <w:rPr>
          <w:rFonts w:ascii="Arial" w:hAnsi="Arial" w:cs="宋体" w:hint="eastAsia"/>
          <w:b/>
          <w:bCs/>
          <w:color w:val="413A3A"/>
          <w:kern w:val="0"/>
          <w:sz w:val="24"/>
          <w:szCs w:val="24"/>
        </w:rPr>
        <w:t>仅罗列主要专业</w:t>
      </w:r>
      <w:r>
        <w:rPr>
          <w:rFonts w:ascii="Arial" w:hAnsi="Arial" w:cs="宋体" w:hint="eastAsia"/>
          <w:b/>
          <w:bCs/>
          <w:color w:val="413A3A"/>
          <w:kern w:val="0"/>
          <w:sz w:val="24"/>
          <w:szCs w:val="24"/>
        </w:rPr>
        <w:t>，航空、光电、电子、软件、计算机、机械、材料、可靠性等相关专业均可申请。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547"/>
        <w:gridCol w:w="1381"/>
        <w:gridCol w:w="1276"/>
      </w:tblGrid>
      <w:tr w:rsidR="00C12F86" w:rsidRPr="00436078" w:rsidTr="00C12F86">
        <w:trPr>
          <w:cantSplit/>
          <w:trHeight w:val="516"/>
        </w:trPr>
        <w:tc>
          <w:tcPr>
            <w:tcW w:w="2126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黑体" w:eastAsia="黑体" w:hAnsi="黑体" w:cs="宋体"/>
                <w:b/>
                <w:bCs/>
                <w:color w:val="413A3A"/>
                <w:kern w:val="0"/>
              </w:rPr>
            </w:pPr>
            <w:r w:rsidRPr="005D38E4">
              <w:rPr>
                <w:rFonts w:ascii="黑体" w:eastAsia="黑体" w:hAnsi="黑体" w:cs="宋体" w:hint="eastAsia"/>
                <w:b/>
                <w:bCs/>
                <w:color w:val="413A3A"/>
                <w:kern w:val="0"/>
              </w:rPr>
              <w:t>岗位方向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黑体" w:eastAsia="黑体" w:hAnsi="黑体" w:cs="宋体"/>
                <w:b/>
                <w:bCs/>
                <w:color w:val="413A3A"/>
                <w:kern w:val="0"/>
              </w:rPr>
            </w:pPr>
            <w:r w:rsidRPr="005D38E4">
              <w:rPr>
                <w:rFonts w:ascii="黑体" w:eastAsia="黑体" w:hAnsi="黑体" w:cs="宋体" w:hint="eastAsia"/>
                <w:b/>
                <w:bCs/>
                <w:color w:val="413A3A"/>
                <w:kern w:val="0"/>
              </w:rPr>
              <w:t>专业需求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黑体" w:eastAsia="黑体" w:hAnsi="黑体" w:cs="宋体"/>
                <w:b/>
                <w:bCs/>
                <w:color w:val="413A3A"/>
                <w:kern w:val="0"/>
              </w:rPr>
            </w:pPr>
            <w:r w:rsidRPr="005D38E4">
              <w:rPr>
                <w:rFonts w:ascii="黑体" w:eastAsia="黑体" w:hAnsi="黑体" w:cs="宋体" w:hint="eastAsia"/>
                <w:b/>
                <w:bCs/>
                <w:color w:val="413A3A"/>
                <w:kern w:val="0"/>
              </w:rPr>
              <w:t>学历要求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黑体" w:eastAsia="黑体" w:hAnsi="黑体" w:cs="宋体"/>
                <w:b/>
                <w:bCs/>
                <w:color w:val="413A3A"/>
                <w:kern w:val="0"/>
              </w:rPr>
            </w:pPr>
            <w:r w:rsidRPr="005D38E4">
              <w:rPr>
                <w:rFonts w:ascii="黑体" w:eastAsia="黑体" w:hAnsi="黑体" w:cs="宋体" w:hint="eastAsia"/>
                <w:b/>
                <w:bCs/>
                <w:color w:val="413A3A"/>
                <w:kern w:val="0"/>
              </w:rPr>
              <w:t>工作地点</w:t>
            </w:r>
          </w:p>
        </w:tc>
      </w:tr>
      <w:tr w:rsidR="00C12F86" w:rsidRPr="00436078" w:rsidTr="00C12F86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proofErr w:type="gramStart"/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飞控系统开发</w:t>
            </w:r>
            <w:proofErr w:type="gramEnd"/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 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自动化、导航、制导与控制、直升机工程、控制理论与控制工程等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</w:p>
        </w:tc>
      </w:tr>
      <w:tr w:rsidR="00C12F86" w:rsidRPr="00436078" w:rsidTr="00C12F86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发动机数控（</w:t>
            </w:r>
            <w:r w:rsidRPr="005D38E4">
              <w:rPr>
                <w:rFonts w:ascii="宋体" w:hAnsi="宋体" w:cs="宋体"/>
                <w:bCs/>
                <w:color w:val="413A3A"/>
                <w:kern w:val="0"/>
              </w:rPr>
              <w:t>电调）</w:t>
            </w: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系统开发 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自动化、控制理论与控制工程、动力工程及工程热物理等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05712C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</w:p>
        </w:tc>
      </w:tr>
      <w:tr w:rsidR="00C12F86" w:rsidRPr="00436078" w:rsidTr="00C12F86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导航系统开发 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仪器仪表、自动化、导航、制导与控制等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C12F86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飞行器设计 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飞行器设计、直升机工程、航空工程等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发动机设计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动力工程及工程热物理、流体机械及工程等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 w:hint="eastAsia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，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成都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液压系统设计 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航空工程、机械设计制造及其自动化、机械电子工程、流体机械及工程等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proofErr w:type="gramStart"/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电液</w:t>
            </w:r>
            <w:proofErr w:type="gramEnd"/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/电动</w:t>
            </w:r>
            <w:r w:rsidRPr="005D38E4">
              <w:rPr>
                <w:rFonts w:ascii="宋体" w:hAnsi="宋体" w:cs="宋体"/>
                <w:bCs/>
                <w:color w:val="413A3A"/>
                <w:kern w:val="0"/>
              </w:rPr>
              <w:t>系统设计</w:t>
            </w:r>
          </w:p>
        </w:tc>
        <w:tc>
          <w:tcPr>
            <w:tcW w:w="3547" w:type="dxa"/>
            <w:shd w:val="clear" w:color="auto" w:fill="auto"/>
            <w:noWrap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航空工程、机械设计制造及其自动化、机械电子工程、流体机械及工程等</w:t>
            </w:r>
          </w:p>
        </w:tc>
        <w:tc>
          <w:tcPr>
            <w:tcW w:w="1381" w:type="dxa"/>
            <w:shd w:val="clear" w:color="auto" w:fill="auto"/>
            <w:noWrap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</w:tcPr>
          <w:p w:rsidR="00C12F86" w:rsidRPr="005D38E4" w:rsidRDefault="00C12F86" w:rsidP="00E9704F">
            <w:pPr>
              <w:rPr>
                <w:rFonts w:ascii="宋体" w:hAnsi="宋体" w:cs="宋体" w:hint="eastAsia"/>
                <w:bCs/>
                <w:color w:val="413A3A"/>
                <w:kern w:val="0"/>
              </w:rPr>
            </w:pP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测控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系统设计</w:t>
            </w:r>
          </w:p>
        </w:tc>
        <w:tc>
          <w:tcPr>
            <w:tcW w:w="3547" w:type="dxa"/>
            <w:shd w:val="clear" w:color="auto" w:fill="auto"/>
            <w:noWrap/>
          </w:tcPr>
          <w:p w:rsidR="00C12F86" w:rsidRPr="005D38E4" w:rsidRDefault="00C12F86" w:rsidP="00E9704F">
            <w:pPr>
              <w:rPr>
                <w:rFonts w:ascii="宋体" w:hAnsi="宋体" w:cs="宋体" w:hint="eastAsia"/>
                <w:bCs/>
                <w:color w:val="413A3A"/>
                <w:kern w:val="0"/>
              </w:rPr>
            </w:pP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测控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技术与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仪器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、</w:t>
            </w: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自动化、计算机、通信、软件等</w:t>
            </w:r>
          </w:p>
        </w:tc>
        <w:tc>
          <w:tcPr>
            <w:tcW w:w="1381" w:type="dxa"/>
            <w:shd w:val="clear" w:color="auto" w:fill="auto"/>
            <w:noWrap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</w:tcPr>
          <w:p w:rsidR="00C12F86" w:rsidRPr="005D38E4" w:rsidRDefault="00C12F86" w:rsidP="00E9704F">
            <w:pPr>
              <w:rPr>
                <w:rFonts w:ascii="宋体" w:hAnsi="宋体" w:cs="宋体" w:hint="eastAsia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，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成都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>
              <w:rPr>
                <w:rFonts w:ascii="宋体" w:hAnsi="宋体" w:cs="宋体"/>
                <w:bCs/>
                <w:color w:val="413A3A"/>
                <w:kern w:val="0"/>
              </w:rPr>
              <w:t>PC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应用</w:t>
            </w: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软件开发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测控技术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与一起、</w:t>
            </w: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自动化、计算机、通信、软件等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 w:hint="eastAsia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，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成都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</w:tcPr>
          <w:p w:rsidR="00C12F86" w:rsidRPr="005D38E4" w:rsidRDefault="00C12F86" w:rsidP="00C12F86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嵌入式系统/软件开发</w:t>
            </w:r>
          </w:p>
        </w:tc>
        <w:tc>
          <w:tcPr>
            <w:tcW w:w="3547" w:type="dxa"/>
            <w:shd w:val="clear" w:color="auto" w:fill="auto"/>
            <w:noWrap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计算机、通信、电子、自动化等</w:t>
            </w:r>
          </w:p>
        </w:tc>
        <w:tc>
          <w:tcPr>
            <w:tcW w:w="1381" w:type="dxa"/>
            <w:shd w:val="clear" w:color="auto" w:fill="auto"/>
            <w:noWrap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硬件研发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电子、通信、计算机、电磁兼容与电磁环境等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FPGA研发 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电子、通信、计算机、微电子等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IC设计</w:t>
            </w:r>
          </w:p>
        </w:tc>
        <w:tc>
          <w:tcPr>
            <w:tcW w:w="3547" w:type="dxa"/>
            <w:shd w:val="clear" w:color="auto" w:fill="auto"/>
            <w:noWrap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微电子、集成电路、计算机或电子技术等</w:t>
            </w:r>
          </w:p>
        </w:tc>
        <w:tc>
          <w:tcPr>
            <w:tcW w:w="1381" w:type="dxa"/>
            <w:shd w:val="clear" w:color="auto" w:fill="auto"/>
            <w:noWrap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</w:tcPr>
          <w:p w:rsidR="00C12F86" w:rsidRPr="005D38E4" w:rsidRDefault="00C12F86" w:rsidP="00E9704F">
            <w:pPr>
              <w:rPr>
                <w:rFonts w:ascii="宋体" w:hAnsi="宋体" w:cs="宋体" w:hint="eastAsia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，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成都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机械</w:t>
            </w: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设计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飞行器设计、直升机工程、航空工程、力学、流体机械及工程等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 w:hint="eastAsia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，</w:t>
            </w:r>
            <w:r>
              <w:rPr>
                <w:rFonts w:ascii="宋体" w:hAnsi="宋体" w:cs="宋体"/>
                <w:bCs/>
                <w:color w:val="413A3A"/>
                <w:kern w:val="0"/>
              </w:rPr>
              <w:t>成都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图像识别/信号处理算法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计算机、信号与信息处理，模式识别与智能系统等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数据挖掘/</w:t>
            </w:r>
            <w:r>
              <w:rPr>
                <w:rFonts w:ascii="宋体" w:hAnsi="宋体" w:cs="宋体" w:hint="eastAsia"/>
                <w:bCs/>
                <w:color w:val="413A3A"/>
                <w:kern w:val="0"/>
              </w:rPr>
              <w:t>智能</w:t>
            </w: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算法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计算机、信号与信息处理，模式识别与智能系统等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Default="00C12F86" w:rsidP="00E9704F">
            <w:r w:rsidRPr="0092337A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</w:t>
            </w:r>
          </w:p>
        </w:tc>
      </w:tr>
      <w:tr w:rsidR="00C12F86" w:rsidRPr="00436078" w:rsidTr="00E9704F">
        <w:trPr>
          <w:cantSplit/>
          <w:trHeight w:val="516"/>
        </w:trPr>
        <w:tc>
          <w:tcPr>
            <w:tcW w:w="212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可靠性/</w:t>
            </w:r>
            <w:proofErr w:type="gramStart"/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产品七性</w:t>
            </w:r>
            <w:proofErr w:type="gramEnd"/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设计 </w:t>
            </w:r>
          </w:p>
        </w:tc>
        <w:tc>
          <w:tcPr>
            <w:tcW w:w="3547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可靠性、系统工程、电子、电磁兼容与电磁环境等</w:t>
            </w:r>
          </w:p>
        </w:tc>
        <w:tc>
          <w:tcPr>
            <w:tcW w:w="1381" w:type="dxa"/>
            <w:shd w:val="clear" w:color="auto" w:fill="auto"/>
            <w:noWrap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本科及以上</w:t>
            </w:r>
          </w:p>
        </w:tc>
        <w:tc>
          <w:tcPr>
            <w:tcW w:w="1276" w:type="dxa"/>
            <w:shd w:val="clear" w:color="auto" w:fill="auto"/>
            <w:hideMark/>
          </w:tcPr>
          <w:p w:rsidR="00C12F86" w:rsidRPr="005D38E4" w:rsidRDefault="00C12F86" w:rsidP="00E9704F">
            <w:pPr>
              <w:rPr>
                <w:rFonts w:ascii="宋体" w:hAnsi="宋体" w:cs="宋体"/>
                <w:bCs/>
                <w:color w:val="413A3A"/>
                <w:kern w:val="0"/>
              </w:rPr>
            </w:pPr>
            <w:r w:rsidRPr="005D38E4">
              <w:rPr>
                <w:rFonts w:ascii="宋体" w:hAnsi="宋体" w:cs="宋体" w:hint="eastAsia"/>
                <w:bCs/>
                <w:color w:val="413A3A"/>
                <w:kern w:val="0"/>
              </w:rPr>
              <w:t>西安，南京</w:t>
            </w:r>
          </w:p>
        </w:tc>
      </w:tr>
    </w:tbl>
    <w:p w:rsidR="00942C3F" w:rsidRPr="00FD7DB2" w:rsidRDefault="00942C3F" w:rsidP="00693D3B">
      <w:pPr>
        <w:pStyle w:val="a3"/>
        <w:numPr>
          <w:ilvl w:val="0"/>
          <w:numId w:val="38"/>
        </w:numPr>
        <w:ind w:firstLineChars="0"/>
        <w:rPr>
          <w:rFonts w:ascii="黑体" w:eastAsia="黑体" w:hAnsi="黑体" w:cs="Times New Roman"/>
          <w:b/>
          <w:sz w:val="24"/>
          <w:szCs w:val="24"/>
        </w:rPr>
      </w:pPr>
      <w:r w:rsidRPr="00FD7DB2">
        <w:rPr>
          <w:rFonts w:ascii="黑体" w:eastAsia="黑体" w:hAnsi="黑体" w:cs="Times New Roman" w:hint="eastAsia"/>
          <w:b/>
          <w:sz w:val="24"/>
          <w:szCs w:val="24"/>
        </w:rPr>
        <w:t>薪资福利</w:t>
      </w:r>
    </w:p>
    <w:p w:rsidR="00942C3F" w:rsidRPr="00FD7DB2" w:rsidRDefault="00942C3F" w:rsidP="00D53EC6">
      <w:pPr>
        <w:pStyle w:val="a3"/>
        <w:numPr>
          <w:ilvl w:val="0"/>
          <w:numId w:val="41"/>
        </w:numPr>
        <w:spacing w:line="360" w:lineRule="auto"/>
        <w:ind w:firstLineChars="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有竞争力的薪酬体系</w:t>
      </w:r>
    </w:p>
    <w:p w:rsidR="00942C3F" w:rsidRPr="00FD7DB2" w:rsidRDefault="00942C3F" w:rsidP="00D53EC6">
      <w:pPr>
        <w:pStyle w:val="a3"/>
        <w:spacing w:line="360" w:lineRule="auto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lastRenderedPageBreak/>
        <w:t>基本工资、岗位工资、月度奖金、年终奖、专项奖励</w:t>
      </w:r>
      <w:r w:rsidRPr="00FD7DB2">
        <w:rPr>
          <w:rFonts w:ascii="Arial" w:hAnsi="Arial" w:cs="宋体"/>
          <w:color w:val="535353"/>
          <w:kern w:val="0"/>
          <w:sz w:val="24"/>
          <w:szCs w:val="24"/>
        </w:rPr>
        <w:t>...</w:t>
      </w:r>
    </w:p>
    <w:p w:rsidR="00942C3F" w:rsidRPr="00FD7DB2" w:rsidRDefault="00942C3F" w:rsidP="00D53EC6">
      <w:pPr>
        <w:pStyle w:val="a3"/>
        <w:numPr>
          <w:ilvl w:val="0"/>
          <w:numId w:val="41"/>
        </w:numPr>
        <w:spacing w:line="360" w:lineRule="auto"/>
        <w:ind w:firstLineChars="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完善的社会保障与福利</w:t>
      </w:r>
    </w:p>
    <w:p w:rsidR="00942C3F" w:rsidRPr="00FD7DB2" w:rsidRDefault="00942C3F" w:rsidP="00D53EC6">
      <w:pPr>
        <w:pStyle w:val="a3"/>
        <w:spacing w:line="360" w:lineRule="auto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五险</w:t>
      </w:r>
      <w:proofErr w:type="gramStart"/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一</w:t>
      </w:r>
      <w:proofErr w:type="gramEnd"/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金</w:t>
      </w:r>
    </w:p>
    <w:p w:rsidR="00942C3F" w:rsidRPr="00FD7DB2" w:rsidRDefault="00942C3F" w:rsidP="00D53EC6">
      <w:pPr>
        <w:pStyle w:val="a3"/>
        <w:spacing w:line="360" w:lineRule="auto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餐饮补贴、交通补贴、带薪年假、健康体检、部门团建</w:t>
      </w:r>
    </w:p>
    <w:p w:rsidR="00942C3F" w:rsidRDefault="00942C3F" w:rsidP="00D53EC6">
      <w:pPr>
        <w:pStyle w:val="a3"/>
        <w:spacing w:line="360" w:lineRule="auto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  <w:r w:rsidRPr="00FD7DB2">
        <w:rPr>
          <w:rFonts w:ascii="Arial" w:hAnsi="Arial" w:cs="宋体" w:hint="eastAsia"/>
          <w:color w:val="535353"/>
          <w:kern w:val="0"/>
          <w:sz w:val="24"/>
          <w:szCs w:val="24"/>
        </w:rPr>
        <w:t>定期培训、没有约束的晋升空间、巨大的行业前景</w:t>
      </w:r>
    </w:p>
    <w:p w:rsidR="00942C3F" w:rsidRPr="00FD7DB2" w:rsidRDefault="00942C3F" w:rsidP="007A61E7">
      <w:pPr>
        <w:pStyle w:val="a3"/>
        <w:numPr>
          <w:ilvl w:val="0"/>
          <w:numId w:val="41"/>
        </w:numPr>
        <w:spacing w:line="360" w:lineRule="auto"/>
        <w:ind w:firstLineChars="0"/>
        <w:rPr>
          <w:rFonts w:ascii="Arial" w:hAnsi="Arial" w:cs="宋体"/>
          <w:color w:val="535353"/>
          <w:kern w:val="0"/>
          <w:sz w:val="24"/>
          <w:szCs w:val="24"/>
        </w:rPr>
      </w:pPr>
      <w:r>
        <w:rPr>
          <w:rFonts w:ascii="Arial" w:hAnsi="Arial" w:cs="宋体" w:hint="eastAsia"/>
          <w:color w:val="535353"/>
          <w:kern w:val="0"/>
          <w:sz w:val="24"/>
          <w:szCs w:val="24"/>
        </w:rPr>
        <w:t>薪资待遇</w:t>
      </w:r>
    </w:p>
    <w:p w:rsidR="00942C3F" w:rsidRDefault="00942C3F" w:rsidP="00D53EC6">
      <w:pPr>
        <w:pStyle w:val="a3"/>
        <w:spacing w:line="360" w:lineRule="auto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  <w:r>
        <w:rPr>
          <w:rFonts w:ascii="Arial" w:hAnsi="Arial" w:cs="宋体" w:hint="eastAsia"/>
          <w:color w:val="535353"/>
          <w:kern w:val="0"/>
          <w:sz w:val="24"/>
          <w:szCs w:val="24"/>
        </w:rPr>
        <w:t>本科：</w:t>
      </w:r>
      <w:r w:rsidR="00400879">
        <w:rPr>
          <w:rFonts w:ascii="Arial" w:hAnsi="Arial" w:cs="宋体" w:hint="eastAsia"/>
          <w:color w:val="535353"/>
          <w:kern w:val="0"/>
          <w:sz w:val="24"/>
          <w:szCs w:val="24"/>
        </w:rPr>
        <w:t>7</w:t>
      </w:r>
      <w:r w:rsidR="00400879">
        <w:rPr>
          <w:rFonts w:ascii="Arial" w:hAnsi="Arial" w:cs="宋体" w:hint="eastAsia"/>
          <w:color w:val="535353"/>
          <w:kern w:val="0"/>
          <w:sz w:val="24"/>
          <w:szCs w:val="24"/>
        </w:rPr>
        <w:t>万以上</w:t>
      </w:r>
    </w:p>
    <w:p w:rsidR="00942C3F" w:rsidRDefault="00942C3F" w:rsidP="00D53EC6">
      <w:pPr>
        <w:pStyle w:val="a3"/>
        <w:spacing w:line="360" w:lineRule="auto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  <w:r>
        <w:rPr>
          <w:rFonts w:ascii="Arial" w:hAnsi="Arial" w:cs="宋体" w:hint="eastAsia"/>
          <w:color w:val="535353"/>
          <w:kern w:val="0"/>
          <w:sz w:val="24"/>
          <w:szCs w:val="24"/>
        </w:rPr>
        <w:t>硕士：</w:t>
      </w:r>
      <w:r w:rsidR="00400879">
        <w:rPr>
          <w:rFonts w:ascii="Arial" w:hAnsi="Arial" w:cs="宋体"/>
          <w:color w:val="535353"/>
          <w:kern w:val="0"/>
          <w:sz w:val="24"/>
          <w:szCs w:val="24"/>
        </w:rPr>
        <w:t>1</w:t>
      </w:r>
      <w:r w:rsidR="00C40EA2">
        <w:rPr>
          <w:rFonts w:ascii="Arial" w:hAnsi="Arial" w:cs="宋体"/>
          <w:color w:val="535353"/>
          <w:kern w:val="0"/>
          <w:sz w:val="24"/>
          <w:szCs w:val="24"/>
        </w:rPr>
        <w:t>2</w:t>
      </w:r>
      <w:r>
        <w:rPr>
          <w:rFonts w:ascii="Arial" w:hAnsi="Arial" w:cs="宋体" w:hint="eastAsia"/>
          <w:color w:val="535353"/>
          <w:kern w:val="0"/>
          <w:sz w:val="24"/>
          <w:szCs w:val="24"/>
        </w:rPr>
        <w:t>万以上</w:t>
      </w:r>
    </w:p>
    <w:p w:rsidR="00942C3F" w:rsidRPr="00FD7DB2" w:rsidRDefault="00942C3F" w:rsidP="00D53EC6">
      <w:pPr>
        <w:pStyle w:val="a3"/>
        <w:spacing w:line="360" w:lineRule="auto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  <w:r>
        <w:rPr>
          <w:rFonts w:ascii="Arial" w:hAnsi="Arial" w:cs="宋体" w:hint="eastAsia"/>
          <w:color w:val="535353"/>
          <w:kern w:val="0"/>
          <w:sz w:val="24"/>
          <w:szCs w:val="24"/>
        </w:rPr>
        <w:t>博士：</w:t>
      </w:r>
      <w:r>
        <w:rPr>
          <w:rFonts w:ascii="Arial" w:hAnsi="Arial" w:cs="宋体"/>
          <w:color w:val="535353"/>
          <w:kern w:val="0"/>
          <w:sz w:val="24"/>
          <w:szCs w:val="24"/>
        </w:rPr>
        <w:t>17</w:t>
      </w:r>
      <w:r>
        <w:rPr>
          <w:rFonts w:ascii="Arial" w:hAnsi="Arial" w:cs="宋体" w:hint="eastAsia"/>
          <w:color w:val="535353"/>
          <w:kern w:val="0"/>
          <w:sz w:val="24"/>
          <w:szCs w:val="24"/>
        </w:rPr>
        <w:t>万以上</w:t>
      </w:r>
      <w:r>
        <w:rPr>
          <w:rFonts w:ascii="Arial" w:hAnsi="Arial" w:cs="宋体"/>
          <w:color w:val="535353"/>
          <w:kern w:val="0"/>
          <w:sz w:val="24"/>
          <w:szCs w:val="24"/>
        </w:rPr>
        <w:t xml:space="preserve"> </w:t>
      </w:r>
    </w:p>
    <w:p w:rsidR="00942C3F" w:rsidRPr="00FD7DB2" w:rsidRDefault="00942C3F" w:rsidP="00830B4B">
      <w:pPr>
        <w:pStyle w:val="a3"/>
        <w:ind w:left="420" w:firstLineChars="0" w:firstLine="0"/>
        <w:rPr>
          <w:rFonts w:ascii="Arial" w:hAnsi="Arial" w:cs="宋体"/>
          <w:color w:val="535353"/>
          <w:kern w:val="0"/>
          <w:sz w:val="24"/>
          <w:szCs w:val="24"/>
        </w:rPr>
      </w:pPr>
    </w:p>
    <w:p w:rsidR="00942C3F" w:rsidRPr="00FD7DB2" w:rsidRDefault="00942C3F" w:rsidP="00753598">
      <w:pPr>
        <w:pStyle w:val="a3"/>
        <w:widowControl/>
        <w:autoSpaceDE w:val="0"/>
        <w:autoSpaceDN w:val="0"/>
        <w:adjustRightInd w:val="0"/>
        <w:ind w:firstLineChars="0"/>
        <w:jc w:val="left"/>
        <w:rPr>
          <w:rFonts w:ascii="宋体" w:cs="宋体"/>
          <w:color w:val="262626"/>
          <w:kern w:val="0"/>
          <w:sz w:val="24"/>
          <w:szCs w:val="24"/>
        </w:rPr>
      </w:pPr>
    </w:p>
    <w:sectPr w:rsidR="00942C3F" w:rsidRPr="00FD7DB2" w:rsidSect="00014D8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7FE" w:rsidRDefault="007227FE" w:rsidP="00A029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227FE" w:rsidRDefault="007227FE" w:rsidP="00A029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7FE" w:rsidRDefault="007227FE" w:rsidP="00A029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227FE" w:rsidRDefault="007227FE" w:rsidP="00A029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3F" w:rsidRDefault="00942C3F" w:rsidP="002B4B9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E55AA"/>
    <w:multiLevelType w:val="hybridMultilevel"/>
    <w:tmpl w:val="3916687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45E2BF9"/>
    <w:multiLevelType w:val="hybridMultilevel"/>
    <w:tmpl w:val="EDA4414C"/>
    <w:lvl w:ilvl="0" w:tplc="88940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7EF09BA"/>
    <w:multiLevelType w:val="hybridMultilevel"/>
    <w:tmpl w:val="9BCED28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0DE1269E"/>
    <w:multiLevelType w:val="hybridMultilevel"/>
    <w:tmpl w:val="D26022F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2493996"/>
    <w:multiLevelType w:val="hybridMultilevel"/>
    <w:tmpl w:val="E1806D9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53425AE"/>
    <w:multiLevelType w:val="hybridMultilevel"/>
    <w:tmpl w:val="EDA4414C"/>
    <w:lvl w:ilvl="0" w:tplc="88940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765274A"/>
    <w:multiLevelType w:val="hybridMultilevel"/>
    <w:tmpl w:val="0D16755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ADD3A3A"/>
    <w:multiLevelType w:val="hybridMultilevel"/>
    <w:tmpl w:val="10C0D2F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4D253B1"/>
    <w:multiLevelType w:val="hybridMultilevel"/>
    <w:tmpl w:val="02060C3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79651F6"/>
    <w:multiLevelType w:val="hybridMultilevel"/>
    <w:tmpl w:val="1958904C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D4B61FE"/>
    <w:multiLevelType w:val="hybridMultilevel"/>
    <w:tmpl w:val="4AF2B8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2FB4516C"/>
    <w:multiLevelType w:val="hybridMultilevel"/>
    <w:tmpl w:val="D26022F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0FC781D"/>
    <w:multiLevelType w:val="hybridMultilevel"/>
    <w:tmpl w:val="D26022F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33A868FC"/>
    <w:multiLevelType w:val="hybridMultilevel"/>
    <w:tmpl w:val="B808980A"/>
    <w:lvl w:ilvl="0" w:tplc="58FE97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3CB3A3D"/>
    <w:multiLevelType w:val="hybridMultilevel"/>
    <w:tmpl w:val="9C84DB7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33FA3462"/>
    <w:multiLevelType w:val="hybridMultilevel"/>
    <w:tmpl w:val="E908906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4D87591"/>
    <w:multiLevelType w:val="hybridMultilevel"/>
    <w:tmpl w:val="180C063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35DD2A9D"/>
    <w:multiLevelType w:val="hybridMultilevel"/>
    <w:tmpl w:val="EDA4414C"/>
    <w:lvl w:ilvl="0" w:tplc="88940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36C55F66"/>
    <w:multiLevelType w:val="hybridMultilevel"/>
    <w:tmpl w:val="EDA4414C"/>
    <w:lvl w:ilvl="0" w:tplc="88940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3762594D"/>
    <w:multiLevelType w:val="hybridMultilevel"/>
    <w:tmpl w:val="1E68DFEA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378F3A38"/>
    <w:multiLevelType w:val="hybridMultilevel"/>
    <w:tmpl w:val="971EE796"/>
    <w:lvl w:ilvl="0" w:tplc="8A2A18EC">
      <w:start w:val="1"/>
      <w:numFmt w:val="decimal"/>
      <w:lvlText w:val="%1）"/>
      <w:lvlJc w:val="left"/>
      <w:pPr>
        <w:ind w:left="720" w:hanging="720"/>
      </w:pPr>
      <w:rPr>
        <w:rFonts w:cs="Times New Roman" w:hint="default"/>
        <w:color w:val="53535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39390D3C"/>
    <w:multiLevelType w:val="hybridMultilevel"/>
    <w:tmpl w:val="9C84DB7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3A1D3667"/>
    <w:multiLevelType w:val="hybridMultilevel"/>
    <w:tmpl w:val="85488E6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3CC462B2"/>
    <w:multiLevelType w:val="hybridMultilevel"/>
    <w:tmpl w:val="2D36C45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429220F7"/>
    <w:multiLevelType w:val="hybridMultilevel"/>
    <w:tmpl w:val="B330BBC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433E63F8"/>
    <w:multiLevelType w:val="hybridMultilevel"/>
    <w:tmpl w:val="ADA4E3AA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48425437"/>
    <w:multiLevelType w:val="hybridMultilevel"/>
    <w:tmpl w:val="9BCED28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4A932D01"/>
    <w:multiLevelType w:val="hybridMultilevel"/>
    <w:tmpl w:val="783C206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4AE746D7"/>
    <w:multiLevelType w:val="hybridMultilevel"/>
    <w:tmpl w:val="72B294DC"/>
    <w:lvl w:ilvl="0" w:tplc="3B28CA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50547035"/>
    <w:multiLevelType w:val="hybridMultilevel"/>
    <w:tmpl w:val="D26022F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>
    <w:nsid w:val="521E21DF"/>
    <w:multiLevelType w:val="hybridMultilevel"/>
    <w:tmpl w:val="4AF2B8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>
    <w:nsid w:val="53482F9C"/>
    <w:multiLevelType w:val="hybridMultilevel"/>
    <w:tmpl w:val="9C84DB7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557C3DB3"/>
    <w:multiLevelType w:val="hybridMultilevel"/>
    <w:tmpl w:val="D26022F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562800E7"/>
    <w:multiLevelType w:val="hybridMultilevel"/>
    <w:tmpl w:val="9C84DB7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>
    <w:nsid w:val="57F05012"/>
    <w:multiLevelType w:val="hybridMultilevel"/>
    <w:tmpl w:val="17C08CF2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5">
    <w:nsid w:val="58F15F25"/>
    <w:multiLevelType w:val="hybridMultilevel"/>
    <w:tmpl w:val="9C84DB7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6">
    <w:nsid w:val="5C8E071E"/>
    <w:multiLevelType w:val="hybridMultilevel"/>
    <w:tmpl w:val="4AF2B8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5D97344F"/>
    <w:multiLevelType w:val="hybridMultilevel"/>
    <w:tmpl w:val="F328058C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618C074F"/>
    <w:multiLevelType w:val="hybridMultilevel"/>
    <w:tmpl w:val="EDA4414C"/>
    <w:lvl w:ilvl="0" w:tplc="88940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9">
    <w:nsid w:val="666D2005"/>
    <w:multiLevelType w:val="hybridMultilevel"/>
    <w:tmpl w:val="4AF2B8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>
    <w:nsid w:val="6AE2295A"/>
    <w:multiLevelType w:val="hybridMultilevel"/>
    <w:tmpl w:val="D26022F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1">
    <w:nsid w:val="6BC2434F"/>
    <w:multiLevelType w:val="hybridMultilevel"/>
    <w:tmpl w:val="C846A9F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6CA94C08"/>
    <w:multiLevelType w:val="hybridMultilevel"/>
    <w:tmpl w:val="ADA4E3AA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723B1AB8"/>
    <w:multiLevelType w:val="hybridMultilevel"/>
    <w:tmpl w:val="7B085C5C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4">
    <w:nsid w:val="78E95C4E"/>
    <w:multiLevelType w:val="hybridMultilevel"/>
    <w:tmpl w:val="DA9C23A2"/>
    <w:lvl w:ilvl="0" w:tplc="88940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5">
    <w:nsid w:val="7AD51E91"/>
    <w:multiLevelType w:val="hybridMultilevel"/>
    <w:tmpl w:val="72B294DC"/>
    <w:lvl w:ilvl="0" w:tplc="3B28CA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6">
    <w:nsid w:val="7FC73D67"/>
    <w:multiLevelType w:val="hybridMultilevel"/>
    <w:tmpl w:val="4AF2B8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13"/>
  </w:num>
  <w:num w:numId="3">
    <w:abstractNumId w:val="23"/>
  </w:num>
  <w:num w:numId="4">
    <w:abstractNumId w:val="30"/>
  </w:num>
  <w:num w:numId="5">
    <w:abstractNumId w:val="5"/>
  </w:num>
  <w:num w:numId="6">
    <w:abstractNumId w:val="2"/>
  </w:num>
  <w:num w:numId="7">
    <w:abstractNumId w:val="28"/>
  </w:num>
  <w:num w:numId="8">
    <w:abstractNumId w:val="24"/>
  </w:num>
  <w:num w:numId="9">
    <w:abstractNumId w:val="16"/>
  </w:num>
  <w:num w:numId="10">
    <w:abstractNumId w:val="27"/>
  </w:num>
  <w:num w:numId="11">
    <w:abstractNumId w:val="22"/>
  </w:num>
  <w:num w:numId="12">
    <w:abstractNumId w:val="0"/>
  </w:num>
  <w:num w:numId="13">
    <w:abstractNumId w:val="36"/>
  </w:num>
  <w:num w:numId="14">
    <w:abstractNumId w:val="10"/>
  </w:num>
  <w:num w:numId="15">
    <w:abstractNumId w:val="17"/>
  </w:num>
  <w:num w:numId="16">
    <w:abstractNumId w:val="1"/>
  </w:num>
  <w:num w:numId="17">
    <w:abstractNumId w:val="18"/>
  </w:num>
  <w:num w:numId="18">
    <w:abstractNumId w:val="6"/>
  </w:num>
  <w:num w:numId="19">
    <w:abstractNumId w:val="7"/>
  </w:num>
  <w:num w:numId="20">
    <w:abstractNumId w:val="41"/>
  </w:num>
  <w:num w:numId="21">
    <w:abstractNumId w:val="29"/>
  </w:num>
  <w:num w:numId="22">
    <w:abstractNumId w:val="35"/>
  </w:num>
  <w:num w:numId="23">
    <w:abstractNumId w:val="40"/>
  </w:num>
  <w:num w:numId="24">
    <w:abstractNumId w:val="14"/>
  </w:num>
  <w:num w:numId="25">
    <w:abstractNumId w:val="32"/>
  </w:num>
  <w:num w:numId="26">
    <w:abstractNumId w:val="21"/>
  </w:num>
  <w:num w:numId="27">
    <w:abstractNumId w:val="11"/>
  </w:num>
  <w:num w:numId="28">
    <w:abstractNumId w:val="33"/>
  </w:num>
  <w:num w:numId="29">
    <w:abstractNumId w:val="39"/>
  </w:num>
  <w:num w:numId="30">
    <w:abstractNumId w:val="38"/>
  </w:num>
  <w:num w:numId="31">
    <w:abstractNumId w:val="44"/>
  </w:num>
  <w:num w:numId="32">
    <w:abstractNumId w:val="45"/>
  </w:num>
  <w:num w:numId="33">
    <w:abstractNumId w:val="26"/>
  </w:num>
  <w:num w:numId="34">
    <w:abstractNumId w:val="37"/>
  </w:num>
  <w:num w:numId="35">
    <w:abstractNumId w:val="3"/>
  </w:num>
  <w:num w:numId="36">
    <w:abstractNumId w:val="31"/>
  </w:num>
  <w:num w:numId="37">
    <w:abstractNumId w:val="43"/>
  </w:num>
  <w:num w:numId="38">
    <w:abstractNumId w:val="15"/>
  </w:num>
  <w:num w:numId="39">
    <w:abstractNumId w:val="9"/>
  </w:num>
  <w:num w:numId="40">
    <w:abstractNumId w:val="34"/>
  </w:num>
  <w:num w:numId="41">
    <w:abstractNumId w:val="19"/>
  </w:num>
  <w:num w:numId="42">
    <w:abstractNumId w:val="42"/>
  </w:num>
  <w:num w:numId="43">
    <w:abstractNumId w:val="20"/>
  </w:num>
  <w:num w:numId="44">
    <w:abstractNumId w:val="25"/>
  </w:num>
  <w:num w:numId="45">
    <w:abstractNumId w:val="46"/>
  </w:num>
  <w:num w:numId="46">
    <w:abstractNumId w:val="12"/>
  </w:num>
  <w:num w:numId="47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0FD6"/>
    <w:rsid w:val="000034F7"/>
    <w:rsid w:val="00010FD6"/>
    <w:rsid w:val="00014D80"/>
    <w:rsid w:val="000241A1"/>
    <w:rsid w:val="00036F87"/>
    <w:rsid w:val="000522CB"/>
    <w:rsid w:val="00057CF7"/>
    <w:rsid w:val="0006377A"/>
    <w:rsid w:val="000673BF"/>
    <w:rsid w:val="000B11C9"/>
    <w:rsid w:val="000C0D5C"/>
    <w:rsid w:val="000E0D33"/>
    <w:rsid w:val="0010732B"/>
    <w:rsid w:val="00113752"/>
    <w:rsid w:val="00125DD9"/>
    <w:rsid w:val="001264AD"/>
    <w:rsid w:val="00145659"/>
    <w:rsid w:val="00157DB2"/>
    <w:rsid w:val="00161820"/>
    <w:rsid w:val="00162CB5"/>
    <w:rsid w:val="001712E9"/>
    <w:rsid w:val="00197BB3"/>
    <w:rsid w:val="001A250F"/>
    <w:rsid w:val="001B2949"/>
    <w:rsid w:val="001D6704"/>
    <w:rsid w:val="001F6392"/>
    <w:rsid w:val="002011AC"/>
    <w:rsid w:val="00202784"/>
    <w:rsid w:val="00220AC4"/>
    <w:rsid w:val="002420E0"/>
    <w:rsid w:val="0024749D"/>
    <w:rsid w:val="00262757"/>
    <w:rsid w:val="00264117"/>
    <w:rsid w:val="00273B97"/>
    <w:rsid w:val="002815F6"/>
    <w:rsid w:val="002A68FF"/>
    <w:rsid w:val="002B1861"/>
    <w:rsid w:val="002B4B9E"/>
    <w:rsid w:val="002C5FEB"/>
    <w:rsid w:val="002C7476"/>
    <w:rsid w:val="002D02B8"/>
    <w:rsid w:val="002D32F4"/>
    <w:rsid w:val="002E5C07"/>
    <w:rsid w:val="002E5F63"/>
    <w:rsid w:val="002E71C3"/>
    <w:rsid w:val="00300330"/>
    <w:rsid w:val="00302E02"/>
    <w:rsid w:val="003037C1"/>
    <w:rsid w:val="00322352"/>
    <w:rsid w:val="00324171"/>
    <w:rsid w:val="003255E3"/>
    <w:rsid w:val="0033149A"/>
    <w:rsid w:val="0036601E"/>
    <w:rsid w:val="00371789"/>
    <w:rsid w:val="003927F1"/>
    <w:rsid w:val="00394D03"/>
    <w:rsid w:val="003A36EE"/>
    <w:rsid w:val="003A3902"/>
    <w:rsid w:val="003B49DB"/>
    <w:rsid w:val="003B653A"/>
    <w:rsid w:val="003C1FA1"/>
    <w:rsid w:val="003C45DE"/>
    <w:rsid w:val="00400879"/>
    <w:rsid w:val="004011AE"/>
    <w:rsid w:val="00411588"/>
    <w:rsid w:val="00422880"/>
    <w:rsid w:val="00470113"/>
    <w:rsid w:val="00482E1F"/>
    <w:rsid w:val="004957C0"/>
    <w:rsid w:val="004968F4"/>
    <w:rsid w:val="004A0EFE"/>
    <w:rsid w:val="004A36C1"/>
    <w:rsid w:val="004B1569"/>
    <w:rsid w:val="004B4A43"/>
    <w:rsid w:val="004B7C82"/>
    <w:rsid w:val="004D26F3"/>
    <w:rsid w:val="004F2C8F"/>
    <w:rsid w:val="005008ED"/>
    <w:rsid w:val="0050364A"/>
    <w:rsid w:val="00540F2C"/>
    <w:rsid w:val="00575D4D"/>
    <w:rsid w:val="005B4812"/>
    <w:rsid w:val="005C380C"/>
    <w:rsid w:val="005D2ABE"/>
    <w:rsid w:val="005D38E4"/>
    <w:rsid w:val="005D6191"/>
    <w:rsid w:val="005F4BDA"/>
    <w:rsid w:val="005F534F"/>
    <w:rsid w:val="005F5588"/>
    <w:rsid w:val="005F621B"/>
    <w:rsid w:val="006255F8"/>
    <w:rsid w:val="00630840"/>
    <w:rsid w:val="006503EE"/>
    <w:rsid w:val="00653315"/>
    <w:rsid w:val="00662D98"/>
    <w:rsid w:val="00675141"/>
    <w:rsid w:val="00691245"/>
    <w:rsid w:val="00693D3B"/>
    <w:rsid w:val="006B148A"/>
    <w:rsid w:val="006D2EC6"/>
    <w:rsid w:val="006E3D94"/>
    <w:rsid w:val="006F552E"/>
    <w:rsid w:val="007067BD"/>
    <w:rsid w:val="007071AA"/>
    <w:rsid w:val="007102B3"/>
    <w:rsid w:val="007106CB"/>
    <w:rsid w:val="00712446"/>
    <w:rsid w:val="0072078D"/>
    <w:rsid w:val="007227FE"/>
    <w:rsid w:val="00724DD4"/>
    <w:rsid w:val="00732F99"/>
    <w:rsid w:val="00753598"/>
    <w:rsid w:val="00762C9F"/>
    <w:rsid w:val="00764B8C"/>
    <w:rsid w:val="00775097"/>
    <w:rsid w:val="007839D5"/>
    <w:rsid w:val="00797855"/>
    <w:rsid w:val="007A0ECE"/>
    <w:rsid w:val="007A61E7"/>
    <w:rsid w:val="007B4D8D"/>
    <w:rsid w:val="007C5D10"/>
    <w:rsid w:val="007C7E88"/>
    <w:rsid w:val="007D1328"/>
    <w:rsid w:val="007D4435"/>
    <w:rsid w:val="007D5ACB"/>
    <w:rsid w:val="007E08A8"/>
    <w:rsid w:val="007E401C"/>
    <w:rsid w:val="007F19C9"/>
    <w:rsid w:val="00807C40"/>
    <w:rsid w:val="0081319A"/>
    <w:rsid w:val="00822D45"/>
    <w:rsid w:val="008245EB"/>
    <w:rsid w:val="00830B4B"/>
    <w:rsid w:val="00834200"/>
    <w:rsid w:val="00837539"/>
    <w:rsid w:val="00846570"/>
    <w:rsid w:val="00846B72"/>
    <w:rsid w:val="00853BD5"/>
    <w:rsid w:val="008548A3"/>
    <w:rsid w:val="008574EA"/>
    <w:rsid w:val="0088290D"/>
    <w:rsid w:val="008939E6"/>
    <w:rsid w:val="00894046"/>
    <w:rsid w:val="008A40FF"/>
    <w:rsid w:val="008D77D7"/>
    <w:rsid w:val="008D7ACC"/>
    <w:rsid w:val="00900AD5"/>
    <w:rsid w:val="00901D8D"/>
    <w:rsid w:val="00906F14"/>
    <w:rsid w:val="00910780"/>
    <w:rsid w:val="00932BDE"/>
    <w:rsid w:val="00934E3D"/>
    <w:rsid w:val="00936E8B"/>
    <w:rsid w:val="00942C3F"/>
    <w:rsid w:val="00943F1E"/>
    <w:rsid w:val="009461EC"/>
    <w:rsid w:val="009521FF"/>
    <w:rsid w:val="009555F1"/>
    <w:rsid w:val="00955F2B"/>
    <w:rsid w:val="00962763"/>
    <w:rsid w:val="00966BE8"/>
    <w:rsid w:val="0097363E"/>
    <w:rsid w:val="00985B0B"/>
    <w:rsid w:val="0099648F"/>
    <w:rsid w:val="0099736A"/>
    <w:rsid w:val="009A50DE"/>
    <w:rsid w:val="009A5525"/>
    <w:rsid w:val="009B1806"/>
    <w:rsid w:val="009B59D6"/>
    <w:rsid w:val="009B617C"/>
    <w:rsid w:val="009C0206"/>
    <w:rsid w:val="009C0E00"/>
    <w:rsid w:val="009F04CC"/>
    <w:rsid w:val="009F3EAA"/>
    <w:rsid w:val="009F54FE"/>
    <w:rsid w:val="009F6E1E"/>
    <w:rsid w:val="00A029CE"/>
    <w:rsid w:val="00A0376A"/>
    <w:rsid w:val="00A067CD"/>
    <w:rsid w:val="00A146BF"/>
    <w:rsid w:val="00A27B31"/>
    <w:rsid w:val="00A350C7"/>
    <w:rsid w:val="00A35449"/>
    <w:rsid w:val="00A409A9"/>
    <w:rsid w:val="00A424AA"/>
    <w:rsid w:val="00A450DA"/>
    <w:rsid w:val="00A53E00"/>
    <w:rsid w:val="00A75CD4"/>
    <w:rsid w:val="00AA030C"/>
    <w:rsid w:val="00AA24B1"/>
    <w:rsid w:val="00AA6566"/>
    <w:rsid w:val="00AB0401"/>
    <w:rsid w:val="00AB4EF8"/>
    <w:rsid w:val="00AB52EE"/>
    <w:rsid w:val="00AB7885"/>
    <w:rsid w:val="00AC452E"/>
    <w:rsid w:val="00AC534B"/>
    <w:rsid w:val="00AC5CAB"/>
    <w:rsid w:val="00AD1EE7"/>
    <w:rsid w:val="00AE414A"/>
    <w:rsid w:val="00B0794B"/>
    <w:rsid w:val="00B15739"/>
    <w:rsid w:val="00B2054D"/>
    <w:rsid w:val="00B22E81"/>
    <w:rsid w:val="00B320C3"/>
    <w:rsid w:val="00B34F32"/>
    <w:rsid w:val="00B3580D"/>
    <w:rsid w:val="00B40B62"/>
    <w:rsid w:val="00B4341F"/>
    <w:rsid w:val="00B43E06"/>
    <w:rsid w:val="00B51BD6"/>
    <w:rsid w:val="00B51F1F"/>
    <w:rsid w:val="00B60C16"/>
    <w:rsid w:val="00B62CE3"/>
    <w:rsid w:val="00B64F43"/>
    <w:rsid w:val="00B812BC"/>
    <w:rsid w:val="00B87197"/>
    <w:rsid w:val="00B92BD1"/>
    <w:rsid w:val="00BA4A30"/>
    <w:rsid w:val="00BB6814"/>
    <w:rsid w:val="00BC0745"/>
    <w:rsid w:val="00BC394F"/>
    <w:rsid w:val="00BD0521"/>
    <w:rsid w:val="00BE3BF1"/>
    <w:rsid w:val="00BF3B81"/>
    <w:rsid w:val="00BF76AB"/>
    <w:rsid w:val="00C05D6C"/>
    <w:rsid w:val="00C066C6"/>
    <w:rsid w:val="00C12F86"/>
    <w:rsid w:val="00C158FD"/>
    <w:rsid w:val="00C17495"/>
    <w:rsid w:val="00C40EA2"/>
    <w:rsid w:val="00C4223D"/>
    <w:rsid w:val="00C51A97"/>
    <w:rsid w:val="00C57525"/>
    <w:rsid w:val="00C60B73"/>
    <w:rsid w:val="00C613A9"/>
    <w:rsid w:val="00C64A0C"/>
    <w:rsid w:val="00C66683"/>
    <w:rsid w:val="00C66D66"/>
    <w:rsid w:val="00C81B3D"/>
    <w:rsid w:val="00C93AB2"/>
    <w:rsid w:val="00CA10CF"/>
    <w:rsid w:val="00CA4FA0"/>
    <w:rsid w:val="00CC280B"/>
    <w:rsid w:val="00CC531C"/>
    <w:rsid w:val="00CC6B35"/>
    <w:rsid w:val="00CD078F"/>
    <w:rsid w:val="00CD16E3"/>
    <w:rsid w:val="00CD2153"/>
    <w:rsid w:val="00CE4BF0"/>
    <w:rsid w:val="00CF09A7"/>
    <w:rsid w:val="00CF6954"/>
    <w:rsid w:val="00CF721F"/>
    <w:rsid w:val="00CF78A2"/>
    <w:rsid w:val="00D02297"/>
    <w:rsid w:val="00D0426A"/>
    <w:rsid w:val="00D37BFD"/>
    <w:rsid w:val="00D41B4E"/>
    <w:rsid w:val="00D41C55"/>
    <w:rsid w:val="00D433CE"/>
    <w:rsid w:val="00D53EC6"/>
    <w:rsid w:val="00D55502"/>
    <w:rsid w:val="00D706BA"/>
    <w:rsid w:val="00D72AD4"/>
    <w:rsid w:val="00D86F57"/>
    <w:rsid w:val="00DA2404"/>
    <w:rsid w:val="00DA385B"/>
    <w:rsid w:val="00DA4E3C"/>
    <w:rsid w:val="00DB5341"/>
    <w:rsid w:val="00DB6C6A"/>
    <w:rsid w:val="00DC3D71"/>
    <w:rsid w:val="00DD4338"/>
    <w:rsid w:val="00DF0098"/>
    <w:rsid w:val="00E049E4"/>
    <w:rsid w:val="00E11114"/>
    <w:rsid w:val="00E12A72"/>
    <w:rsid w:val="00E17BD1"/>
    <w:rsid w:val="00E239C5"/>
    <w:rsid w:val="00E361F9"/>
    <w:rsid w:val="00E47FD3"/>
    <w:rsid w:val="00E52224"/>
    <w:rsid w:val="00E67155"/>
    <w:rsid w:val="00E811CF"/>
    <w:rsid w:val="00E92EA5"/>
    <w:rsid w:val="00EB2113"/>
    <w:rsid w:val="00F02368"/>
    <w:rsid w:val="00F06285"/>
    <w:rsid w:val="00F31EE2"/>
    <w:rsid w:val="00F331E0"/>
    <w:rsid w:val="00F40D67"/>
    <w:rsid w:val="00F647AB"/>
    <w:rsid w:val="00F72DD6"/>
    <w:rsid w:val="00F761F0"/>
    <w:rsid w:val="00F76881"/>
    <w:rsid w:val="00F83049"/>
    <w:rsid w:val="00F8540A"/>
    <w:rsid w:val="00F867EB"/>
    <w:rsid w:val="00F92473"/>
    <w:rsid w:val="00F94970"/>
    <w:rsid w:val="00F95BED"/>
    <w:rsid w:val="00FA3905"/>
    <w:rsid w:val="00FA5B31"/>
    <w:rsid w:val="00FB05E9"/>
    <w:rsid w:val="00FB7917"/>
    <w:rsid w:val="00FD55F6"/>
    <w:rsid w:val="00FD7DB2"/>
    <w:rsid w:val="00FE0D6D"/>
    <w:rsid w:val="00FE2880"/>
    <w:rsid w:val="00FF250D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1AB10FB-F8D3-4729-B8D1-E41326CA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90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0FD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CA1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CA10CF"/>
    <w:rPr>
      <w:sz w:val="18"/>
    </w:rPr>
  </w:style>
  <w:style w:type="paragraph" w:styleId="a5">
    <w:name w:val="footer"/>
    <w:basedOn w:val="a"/>
    <w:link w:val="Char0"/>
    <w:uiPriority w:val="99"/>
    <w:semiHidden/>
    <w:rsid w:val="00A029C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A029CE"/>
    <w:rPr>
      <w:sz w:val="18"/>
    </w:rPr>
  </w:style>
  <w:style w:type="paragraph" w:styleId="a6">
    <w:name w:val="Document Map"/>
    <w:basedOn w:val="a"/>
    <w:link w:val="Char1"/>
    <w:uiPriority w:val="99"/>
    <w:semiHidden/>
    <w:rsid w:val="00753598"/>
    <w:rPr>
      <w:rFonts w:ascii="宋体" w:cs="Times New Roman"/>
      <w:sz w:val="18"/>
      <w:szCs w:val="18"/>
    </w:rPr>
  </w:style>
  <w:style w:type="character" w:customStyle="1" w:styleId="Char1">
    <w:name w:val="文档结构图 Char"/>
    <w:link w:val="a6"/>
    <w:uiPriority w:val="99"/>
    <w:semiHidden/>
    <w:locked/>
    <w:rsid w:val="00753598"/>
    <w:rPr>
      <w:rFonts w:ascii="宋体"/>
      <w:kern w:val="2"/>
      <w:sz w:val="18"/>
    </w:rPr>
  </w:style>
  <w:style w:type="table" w:styleId="a7">
    <w:name w:val="Table Grid"/>
    <w:basedOn w:val="a1"/>
    <w:uiPriority w:val="99"/>
    <w:locked/>
    <w:rsid w:val="000673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81319A"/>
    <w:rPr>
      <w:rFonts w:cs="Times New Roman"/>
      <w:color w:val="0000FF"/>
      <w:u w:val="single"/>
    </w:rPr>
  </w:style>
  <w:style w:type="character" w:styleId="a9">
    <w:name w:val="FollowedHyperlink"/>
    <w:uiPriority w:val="99"/>
    <w:semiHidden/>
    <w:rsid w:val="009F6E1E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4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4396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7924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843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48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4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4394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7924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8438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48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4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274</Words>
  <Characters>1562</Characters>
  <Application>Microsoft Office Word</Application>
  <DocSecurity>0</DocSecurity>
  <Lines>13</Lines>
  <Paragraphs>3</Paragraphs>
  <ScaleCrop>false</ScaleCrop>
  <Company>★晨曦航空科技★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★※晨曦航空※★</dc:creator>
  <cp:keywords/>
  <dc:description/>
  <cp:lastModifiedBy>吴星宇</cp:lastModifiedBy>
  <cp:revision>13</cp:revision>
  <dcterms:created xsi:type="dcterms:W3CDTF">2018-08-27T08:31:00Z</dcterms:created>
  <dcterms:modified xsi:type="dcterms:W3CDTF">2018-08-29T05:25:00Z</dcterms:modified>
</cp:coreProperties>
</file>