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218" w:rsidRPr="00D6210C" w:rsidRDefault="00035218" w:rsidP="00D6210C">
      <w:pPr>
        <w:spacing w:line="420" w:lineRule="exact"/>
        <w:jc w:val="center"/>
        <w:rPr>
          <w:rFonts w:ascii="微软雅黑" w:eastAsia="微软雅黑" w:hAnsi="微软雅黑"/>
          <w:b/>
          <w:szCs w:val="24"/>
        </w:rPr>
      </w:pPr>
      <w:r w:rsidRPr="00D6210C">
        <w:rPr>
          <w:rFonts w:ascii="微软雅黑" w:eastAsia="微软雅黑" w:hAnsi="微软雅黑" w:hint="eastAsia"/>
          <w:b/>
          <w:szCs w:val="24"/>
        </w:rPr>
        <w:t>西安科为实业发展有限责任公司</w:t>
      </w:r>
      <w:r w:rsidR="005C28E7" w:rsidRPr="00D6210C">
        <w:rPr>
          <w:rFonts w:ascii="微软雅黑" w:eastAsia="微软雅黑" w:hAnsi="微软雅黑" w:hint="eastAsia"/>
          <w:b/>
          <w:szCs w:val="24"/>
        </w:rPr>
        <w:t>招聘简章</w:t>
      </w:r>
    </w:p>
    <w:p w:rsidR="004D7EF3" w:rsidRPr="00D6210C" w:rsidRDefault="00035218"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hint="eastAsia"/>
          <w:szCs w:val="24"/>
        </w:rPr>
        <w:t>西安科为实业发展有限责任公司是西安科为航天科技集团有限公司为响应国家军民融合战略、积极探索“民参军”发展新路径</w:t>
      </w:r>
      <w:r w:rsidRPr="00D6210C">
        <w:rPr>
          <w:rFonts w:ascii="微软雅黑" w:eastAsia="微软雅黑" w:hAnsi="微软雅黑"/>
          <w:szCs w:val="24"/>
        </w:rPr>
        <w:t>,与西北工业大学联合成立的具有军民融合特色的混合所有制</w:t>
      </w:r>
      <w:r w:rsidR="004D7EF3" w:rsidRPr="00D6210C">
        <w:rPr>
          <w:rFonts w:ascii="微软雅黑" w:eastAsia="微软雅黑" w:hAnsi="微软雅黑" w:hint="eastAsia"/>
          <w:szCs w:val="24"/>
        </w:rPr>
        <w:t>高新技术企业</w:t>
      </w:r>
      <w:r w:rsidRPr="00D6210C">
        <w:rPr>
          <w:rFonts w:ascii="微软雅黑" w:eastAsia="微软雅黑" w:hAnsi="微软雅黑"/>
          <w:szCs w:val="24"/>
        </w:rPr>
        <w:t>。</w:t>
      </w:r>
      <w:r w:rsidR="004D7EF3" w:rsidRPr="00D6210C">
        <w:rPr>
          <w:rFonts w:ascii="微软雅黑" w:eastAsia="微软雅黑" w:hAnsi="微软雅黑" w:hint="eastAsia"/>
          <w:szCs w:val="24"/>
        </w:rPr>
        <w:t>公司</w:t>
      </w:r>
      <w:r w:rsidR="00606B0F" w:rsidRPr="00D6210C">
        <w:rPr>
          <w:rFonts w:ascii="微软雅黑" w:eastAsia="微软雅黑" w:hAnsi="微软雅黑" w:hint="eastAsia"/>
          <w:szCs w:val="24"/>
        </w:rPr>
        <w:t>研发基地位于</w:t>
      </w:r>
      <w:r w:rsidR="004D7EF3" w:rsidRPr="00D6210C">
        <w:rPr>
          <w:rFonts w:ascii="微软雅黑" w:eastAsia="微软雅黑" w:hAnsi="微软雅黑" w:hint="eastAsia"/>
          <w:szCs w:val="24"/>
        </w:rPr>
        <w:t>西安市西工大创新</w:t>
      </w:r>
      <w:r w:rsidR="00606B0F" w:rsidRPr="00D6210C">
        <w:rPr>
          <w:rFonts w:ascii="微软雅黑" w:eastAsia="微软雅黑" w:hAnsi="微软雅黑" w:hint="eastAsia"/>
          <w:szCs w:val="24"/>
        </w:rPr>
        <w:t>大厦，总面积3</w:t>
      </w:r>
      <w:r w:rsidR="00606B0F" w:rsidRPr="00D6210C">
        <w:rPr>
          <w:rFonts w:ascii="微软雅黑" w:eastAsia="微软雅黑" w:hAnsi="微软雅黑"/>
          <w:szCs w:val="24"/>
        </w:rPr>
        <w:t>000平</w:t>
      </w:r>
      <w:r w:rsidR="001554B0" w:rsidRPr="00D6210C">
        <w:rPr>
          <w:rFonts w:ascii="微软雅黑" w:eastAsia="微软雅黑" w:hAnsi="微软雅黑" w:hint="eastAsia"/>
          <w:szCs w:val="24"/>
        </w:rPr>
        <w:t>；</w:t>
      </w:r>
      <w:r w:rsidR="00606B0F" w:rsidRPr="00D6210C">
        <w:rPr>
          <w:rFonts w:ascii="微软雅黑" w:eastAsia="微软雅黑" w:hAnsi="微软雅黑" w:hint="eastAsia"/>
          <w:szCs w:val="24"/>
        </w:rPr>
        <w:t>生产基地位于沣西新城翱翔小镇，占地面积1</w:t>
      </w:r>
      <w:r w:rsidR="00606B0F" w:rsidRPr="00D6210C">
        <w:rPr>
          <w:rFonts w:ascii="微软雅黑" w:eastAsia="微软雅黑" w:hAnsi="微软雅黑"/>
          <w:szCs w:val="24"/>
        </w:rPr>
        <w:t>00亩</w:t>
      </w:r>
      <w:r w:rsidR="00606B0F" w:rsidRPr="00D6210C">
        <w:rPr>
          <w:rFonts w:ascii="微软雅黑" w:eastAsia="微软雅黑" w:hAnsi="微软雅黑" w:hint="eastAsia"/>
          <w:szCs w:val="24"/>
        </w:rPr>
        <w:t>，</w:t>
      </w:r>
      <w:r w:rsidR="00606B0F" w:rsidRPr="00D6210C">
        <w:rPr>
          <w:rFonts w:ascii="微软雅黑" w:eastAsia="微软雅黑" w:hAnsi="微软雅黑"/>
          <w:szCs w:val="24"/>
        </w:rPr>
        <w:t>目前正在开发建设中</w:t>
      </w:r>
      <w:r w:rsidR="00606B0F" w:rsidRPr="00D6210C">
        <w:rPr>
          <w:rFonts w:ascii="微软雅黑" w:eastAsia="微软雅黑" w:hAnsi="微软雅黑" w:hint="eastAsia"/>
          <w:szCs w:val="24"/>
        </w:rPr>
        <w:t>。</w:t>
      </w:r>
    </w:p>
    <w:p w:rsidR="004D7EF3" w:rsidRPr="00D6210C" w:rsidRDefault="000D22DD"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hint="eastAsia"/>
          <w:szCs w:val="24"/>
        </w:rPr>
        <w:t>公司</w:t>
      </w:r>
      <w:r w:rsidR="00E267A1" w:rsidRPr="00D6210C">
        <w:rPr>
          <w:rFonts w:ascii="微软雅黑" w:eastAsia="微软雅黑" w:hAnsi="微软雅黑" w:hint="eastAsia"/>
          <w:szCs w:val="24"/>
        </w:rPr>
        <w:t>在自主研发</w:t>
      </w:r>
      <w:r w:rsidR="00D82FF0" w:rsidRPr="00D6210C">
        <w:rPr>
          <w:rFonts w:ascii="微软雅黑" w:eastAsia="微软雅黑" w:hAnsi="微软雅黑" w:hint="eastAsia"/>
          <w:szCs w:val="24"/>
        </w:rPr>
        <w:t>的基础上，借鉴剑桥大学惠特尔实验室与罗罗公司在发动机领域合作</w:t>
      </w:r>
      <w:r w:rsidR="00E267A1" w:rsidRPr="00D6210C">
        <w:rPr>
          <w:rFonts w:ascii="微软雅黑" w:eastAsia="微软雅黑" w:hAnsi="微软雅黑" w:hint="eastAsia"/>
          <w:szCs w:val="24"/>
        </w:rPr>
        <w:t>实现双赢的模式，坚持走与</w:t>
      </w:r>
      <w:r w:rsidR="00D82FF0" w:rsidRPr="00D6210C">
        <w:rPr>
          <w:rFonts w:ascii="微软雅黑" w:eastAsia="微软雅黑" w:hAnsi="微软雅黑" w:hint="eastAsia"/>
          <w:szCs w:val="24"/>
        </w:rPr>
        <w:t>西工大飞控所</w:t>
      </w:r>
      <w:r w:rsidR="00E267A1" w:rsidRPr="00D6210C">
        <w:rPr>
          <w:rFonts w:ascii="微软雅黑" w:eastAsia="微软雅黑" w:hAnsi="微软雅黑" w:hint="eastAsia"/>
          <w:szCs w:val="24"/>
        </w:rPr>
        <w:t>紧密合作的科研道路。</w:t>
      </w:r>
      <w:r w:rsidR="004D7EF3" w:rsidRPr="00D6210C">
        <w:rPr>
          <w:rFonts w:ascii="微软雅黑" w:eastAsia="微软雅黑" w:hAnsi="微软雅黑"/>
          <w:szCs w:val="24"/>
        </w:rPr>
        <w:t>公司</w:t>
      </w:r>
      <w:r w:rsidR="00916B64" w:rsidRPr="00D6210C">
        <w:rPr>
          <w:rFonts w:ascii="微软雅黑" w:eastAsia="微软雅黑" w:hAnsi="微软雅黑" w:hint="eastAsia"/>
          <w:szCs w:val="24"/>
        </w:rPr>
        <w:t>具备高性能飞行器总体设计、控制与仿真设计、半实物仿真试验、实战对抗训练体系等领域高水平的科研技术</w:t>
      </w:r>
      <w:r w:rsidR="00A677D6" w:rsidRPr="00D6210C">
        <w:rPr>
          <w:rFonts w:ascii="微软雅黑" w:eastAsia="微软雅黑" w:hAnsi="微软雅黑" w:hint="eastAsia"/>
          <w:szCs w:val="24"/>
        </w:rPr>
        <w:t>，</w:t>
      </w:r>
      <w:r w:rsidR="00916B64" w:rsidRPr="00D6210C">
        <w:rPr>
          <w:rFonts w:ascii="微软雅黑" w:eastAsia="微软雅黑" w:hAnsi="微软雅黑" w:hint="eastAsia"/>
          <w:szCs w:val="24"/>
        </w:rPr>
        <w:t>研发的</w:t>
      </w:r>
      <w:r w:rsidR="00F0124C" w:rsidRPr="00D6210C">
        <w:rPr>
          <w:rFonts w:ascii="微软雅黑" w:eastAsia="微软雅黑" w:hAnsi="微软雅黑" w:hint="eastAsia"/>
          <w:szCs w:val="24"/>
        </w:rPr>
        <w:t>X</w:t>
      </w:r>
      <w:r w:rsidR="00F0124C" w:rsidRPr="00D6210C">
        <w:rPr>
          <w:rFonts w:ascii="微软雅黑" w:eastAsia="微软雅黑" w:hAnsi="微软雅黑"/>
          <w:szCs w:val="24"/>
        </w:rPr>
        <w:t>X系列</w:t>
      </w:r>
      <w:r w:rsidR="003364C1" w:rsidRPr="00D6210C">
        <w:rPr>
          <w:rFonts w:ascii="微软雅黑" w:eastAsia="微软雅黑" w:hAnsi="微软雅黑" w:hint="eastAsia"/>
          <w:szCs w:val="24"/>
        </w:rPr>
        <w:t>、</w:t>
      </w:r>
      <w:r w:rsidR="008549D4" w:rsidRPr="00D6210C">
        <w:rPr>
          <w:rFonts w:ascii="微软雅黑" w:eastAsia="微软雅黑" w:hAnsi="微软雅黑"/>
          <w:szCs w:val="24"/>
        </w:rPr>
        <w:t>靶标系列、飞行器伞降回收系统、飞行器地面发射系统等</w:t>
      </w:r>
      <w:r w:rsidR="00D508FF">
        <w:rPr>
          <w:rFonts w:ascii="微软雅黑" w:eastAsia="微软雅黑" w:hAnsi="微软雅黑" w:hint="eastAsia"/>
          <w:szCs w:val="24"/>
        </w:rPr>
        <w:t>致力于推动和完善我军信息作战装备体系</w:t>
      </w:r>
      <w:r w:rsidR="00F0124C" w:rsidRPr="00D6210C">
        <w:rPr>
          <w:rFonts w:ascii="微软雅黑" w:eastAsia="微软雅黑" w:hAnsi="微软雅黑"/>
          <w:szCs w:val="24"/>
        </w:rPr>
        <w:t>和</w:t>
      </w:r>
      <w:r w:rsidR="004D7EF3" w:rsidRPr="00D6210C">
        <w:rPr>
          <w:rFonts w:ascii="微软雅黑" w:eastAsia="微软雅黑" w:hAnsi="微软雅黑"/>
          <w:szCs w:val="24"/>
        </w:rPr>
        <w:t>新型制导武器的性能鉴定和信息化实战训练，</w:t>
      </w:r>
      <w:r w:rsidR="00263528" w:rsidRPr="00D6210C">
        <w:rPr>
          <w:rFonts w:ascii="微软雅黑" w:eastAsia="微软雅黑" w:hAnsi="微软雅黑" w:hint="eastAsia"/>
          <w:szCs w:val="24"/>
        </w:rPr>
        <w:t>将</w:t>
      </w:r>
      <w:r w:rsidR="00866A96" w:rsidRPr="00D6210C">
        <w:rPr>
          <w:rFonts w:ascii="微软雅黑" w:eastAsia="微软雅黑" w:hAnsi="微软雅黑" w:hint="eastAsia"/>
          <w:szCs w:val="24"/>
        </w:rPr>
        <w:t>打造集全新</w:t>
      </w:r>
      <w:r w:rsidR="00F0124C" w:rsidRPr="00D6210C">
        <w:rPr>
          <w:rFonts w:ascii="微软雅黑" w:eastAsia="微软雅黑" w:hAnsi="微软雅黑" w:hint="eastAsia"/>
          <w:szCs w:val="24"/>
        </w:rPr>
        <w:t>主战、</w:t>
      </w:r>
      <w:r w:rsidRPr="00D6210C">
        <w:rPr>
          <w:rFonts w:ascii="微软雅黑" w:eastAsia="微软雅黑" w:hAnsi="微软雅黑" w:hint="eastAsia"/>
          <w:szCs w:val="24"/>
        </w:rPr>
        <w:t>主训装备研发、生产、销售、服务于一体的</w:t>
      </w:r>
      <w:r w:rsidR="00866A96" w:rsidRPr="00D6210C">
        <w:rPr>
          <w:rFonts w:ascii="微软雅黑" w:eastAsia="微软雅黑" w:hAnsi="微软雅黑" w:hint="eastAsia"/>
          <w:szCs w:val="24"/>
        </w:rPr>
        <w:t>龙头</w:t>
      </w:r>
      <w:r w:rsidRPr="00D6210C">
        <w:rPr>
          <w:rFonts w:ascii="微软雅黑" w:eastAsia="微软雅黑" w:hAnsi="微软雅黑" w:hint="eastAsia"/>
          <w:szCs w:val="24"/>
        </w:rPr>
        <w:t>企业。</w:t>
      </w:r>
    </w:p>
    <w:p w:rsidR="001C00F5" w:rsidRPr="00D6210C" w:rsidRDefault="000B3E0E"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hint="eastAsia"/>
          <w:szCs w:val="24"/>
        </w:rPr>
        <w:t>公司已打造一批志同道合、专业素养较强、有目标</w:t>
      </w:r>
      <w:r w:rsidR="0024310B" w:rsidRPr="00D6210C">
        <w:rPr>
          <w:rFonts w:ascii="微软雅黑" w:eastAsia="微软雅黑" w:hAnsi="微软雅黑" w:hint="eastAsia"/>
          <w:szCs w:val="24"/>
        </w:rPr>
        <w:t>、</w:t>
      </w:r>
      <w:r w:rsidRPr="00D6210C">
        <w:rPr>
          <w:rFonts w:ascii="微软雅黑" w:eastAsia="微软雅黑" w:hAnsi="微软雅黑" w:hint="eastAsia"/>
          <w:szCs w:val="24"/>
        </w:rPr>
        <w:t>有远见的人才队伍，现有员工</w:t>
      </w:r>
      <w:r w:rsidR="00187AB7" w:rsidRPr="00D6210C">
        <w:rPr>
          <w:rFonts w:ascii="微软雅黑" w:eastAsia="微软雅黑" w:hAnsi="微软雅黑" w:hint="eastAsia"/>
          <w:szCs w:val="24"/>
        </w:rPr>
        <w:t>5</w:t>
      </w:r>
      <w:r w:rsidR="00187AB7" w:rsidRPr="00D6210C">
        <w:rPr>
          <w:rFonts w:ascii="微软雅黑" w:eastAsia="微软雅黑" w:hAnsi="微软雅黑"/>
          <w:szCs w:val="24"/>
        </w:rPr>
        <w:t>8</w:t>
      </w:r>
      <w:r w:rsidRPr="00D6210C">
        <w:rPr>
          <w:rFonts w:ascii="微软雅黑" w:eastAsia="微软雅黑" w:hAnsi="微软雅黑"/>
          <w:szCs w:val="24"/>
        </w:rPr>
        <w:t>人，硕士及以上学历占总人数的</w:t>
      </w:r>
      <w:r w:rsidR="00187AB7" w:rsidRPr="00D6210C">
        <w:rPr>
          <w:rFonts w:ascii="微软雅黑" w:eastAsia="微软雅黑" w:hAnsi="微软雅黑"/>
          <w:szCs w:val="24"/>
        </w:rPr>
        <w:t>63.79</w:t>
      </w:r>
      <w:r w:rsidRPr="00D6210C">
        <w:rPr>
          <w:rFonts w:ascii="微软雅黑" w:eastAsia="微软雅黑" w:hAnsi="微软雅黑"/>
          <w:szCs w:val="24"/>
        </w:rPr>
        <w:t>%，逐步形成了含</w:t>
      </w:r>
      <w:r w:rsidR="0024310B" w:rsidRPr="00D6210C">
        <w:rPr>
          <w:rFonts w:ascii="微软雅黑" w:eastAsia="微软雅黑" w:hAnsi="微软雅黑"/>
          <w:szCs w:val="24"/>
        </w:rPr>
        <w:t>飞行器</w:t>
      </w:r>
      <w:r w:rsidRPr="00D6210C">
        <w:rPr>
          <w:rFonts w:ascii="微软雅黑" w:eastAsia="微软雅黑" w:hAnsi="微软雅黑"/>
          <w:szCs w:val="24"/>
        </w:rPr>
        <w:t>总体、气动、结构、</w:t>
      </w:r>
      <w:r w:rsidR="0024310B" w:rsidRPr="00D6210C">
        <w:rPr>
          <w:rFonts w:ascii="微软雅黑" w:eastAsia="微软雅黑" w:hAnsi="微软雅黑"/>
          <w:szCs w:val="24"/>
        </w:rPr>
        <w:t>导航</w:t>
      </w:r>
      <w:r w:rsidRPr="00D6210C">
        <w:rPr>
          <w:rFonts w:ascii="微软雅黑" w:eastAsia="微软雅黑" w:hAnsi="微软雅黑"/>
          <w:szCs w:val="24"/>
        </w:rPr>
        <w:t>控制、</w:t>
      </w:r>
      <w:r w:rsidR="0024310B" w:rsidRPr="00D6210C">
        <w:rPr>
          <w:rFonts w:ascii="微软雅黑" w:eastAsia="微软雅黑" w:hAnsi="微软雅黑" w:hint="eastAsia"/>
          <w:szCs w:val="24"/>
        </w:rPr>
        <w:t>电子对抗</w:t>
      </w:r>
      <w:r w:rsidRPr="00D6210C">
        <w:rPr>
          <w:rFonts w:ascii="微软雅黑" w:eastAsia="微软雅黑" w:hAnsi="微软雅黑"/>
          <w:szCs w:val="24"/>
        </w:rPr>
        <w:t>等方面的人才梯队，</w:t>
      </w:r>
      <w:r w:rsidR="0024310B" w:rsidRPr="00D6210C">
        <w:rPr>
          <w:rFonts w:ascii="微软雅黑" w:eastAsia="微软雅黑" w:hAnsi="微软雅黑" w:hint="eastAsia"/>
          <w:szCs w:val="24"/>
        </w:rPr>
        <w:t>同时</w:t>
      </w:r>
      <w:r w:rsidRPr="00D6210C">
        <w:rPr>
          <w:rFonts w:ascii="微软雅黑" w:eastAsia="微软雅黑" w:hAnsi="微软雅黑" w:hint="eastAsia"/>
          <w:szCs w:val="24"/>
        </w:rPr>
        <w:t>公司具有完善的职业晋升体系和自由的创新与成长空间，有标准化、合理化的薪资福利体系、完善的培训</w:t>
      </w:r>
      <w:r w:rsidR="0024310B" w:rsidRPr="00D6210C">
        <w:rPr>
          <w:rFonts w:ascii="微软雅黑" w:eastAsia="微软雅黑" w:hAnsi="微软雅黑" w:hint="eastAsia"/>
          <w:szCs w:val="24"/>
        </w:rPr>
        <w:t>机制</w:t>
      </w:r>
      <w:r w:rsidRPr="00D6210C">
        <w:rPr>
          <w:rFonts w:ascii="微软雅黑" w:eastAsia="微软雅黑" w:hAnsi="微软雅黑" w:hint="eastAsia"/>
          <w:szCs w:val="24"/>
        </w:rPr>
        <w:t>，建立了互助互通的双向职业发展通道，</w:t>
      </w:r>
      <w:r w:rsidRPr="00D6210C">
        <w:rPr>
          <w:rFonts w:ascii="微软雅黑" w:eastAsia="微软雅黑" w:hAnsi="微软雅黑"/>
          <w:szCs w:val="24"/>
        </w:rPr>
        <w:t>力争把人力优势转化为竞争优势，为企业发展</w:t>
      </w:r>
      <w:r w:rsidR="003E091F" w:rsidRPr="00D6210C">
        <w:rPr>
          <w:rFonts w:ascii="微软雅黑" w:eastAsia="微软雅黑" w:hAnsi="微软雅黑" w:hint="eastAsia"/>
          <w:szCs w:val="24"/>
        </w:rPr>
        <w:t>打造</w:t>
      </w:r>
      <w:r w:rsidRPr="00D6210C">
        <w:rPr>
          <w:rFonts w:ascii="微软雅黑" w:eastAsia="微软雅黑" w:hAnsi="微软雅黑"/>
          <w:szCs w:val="24"/>
        </w:rPr>
        <w:t>强大</w:t>
      </w:r>
      <w:r w:rsidR="003E091F" w:rsidRPr="00D6210C">
        <w:rPr>
          <w:rFonts w:ascii="微软雅黑" w:eastAsia="微软雅黑" w:hAnsi="微软雅黑"/>
          <w:szCs w:val="24"/>
        </w:rPr>
        <w:t>的</w:t>
      </w:r>
      <w:r w:rsidR="003E091F" w:rsidRPr="00D6210C">
        <w:rPr>
          <w:rFonts w:ascii="微软雅黑" w:eastAsia="微软雅黑" w:hAnsi="微软雅黑" w:hint="eastAsia"/>
          <w:szCs w:val="24"/>
        </w:rPr>
        <w:t>核心</w:t>
      </w:r>
      <w:r w:rsidR="003E091F" w:rsidRPr="00D6210C">
        <w:rPr>
          <w:rFonts w:ascii="微软雅黑" w:eastAsia="微软雅黑" w:hAnsi="微软雅黑"/>
          <w:szCs w:val="24"/>
        </w:rPr>
        <w:t>竞争力</w:t>
      </w:r>
      <w:r w:rsidRPr="00D6210C">
        <w:rPr>
          <w:rFonts w:ascii="微软雅黑" w:eastAsia="微软雅黑" w:hAnsi="微软雅黑"/>
          <w:szCs w:val="24"/>
        </w:rPr>
        <w:t>。</w:t>
      </w:r>
    </w:p>
    <w:p w:rsidR="00280682" w:rsidRPr="00D6210C" w:rsidRDefault="00280682"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hint="eastAsia"/>
          <w:szCs w:val="24"/>
        </w:rPr>
        <w:t>公司将学习国内一流企业华为公司管理理念，对标美国洛克希德·马丁公司，立足主阵地、面向主战场、定位国家队，打造</w:t>
      </w:r>
      <w:r w:rsidRPr="00D6210C">
        <w:rPr>
          <w:rFonts w:ascii="微软雅黑" w:eastAsia="微软雅黑" w:hAnsi="微软雅黑"/>
          <w:szCs w:val="24"/>
        </w:rPr>
        <w:t>中国版</w:t>
      </w:r>
      <w:r w:rsidR="004D524A" w:rsidRPr="00D6210C">
        <w:rPr>
          <w:rFonts w:ascii="微软雅黑" w:eastAsia="微软雅黑" w:hAnsi="微软雅黑"/>
          <w:szCs w:val="24"/>
        </w:rPr>
        <w:t>洛马</w:t>
      </w:r>
      <w:r w:rsidRPr="00D6210C">
        <w:rPr>
          <w:rFonts w:ascii="微软雅黑" w:eastAsia="微软雅黑" w:hAnsi="微软雅黑"/>
          <w:szCs w:val="24"/>
        </w:rPr>
        <w:t>公司。</w:t>
      </w:r>
    </w:p>
    <w:p w:rsidR="00E267A1" w:rsidRPr="00D6210C" w:rsidRDefault="00B35BBE" w:rsidP="00D6210C">
      <w:pPr>
        <w:spacing w:line="420" w:lineRule="exact"/>
        <w:ind w:firstLineChars="200" w:firstLine="420"/>
        <w:rPr>
          <w:rFonts w:ascii="微软雅黑" w:eastAsia="微软雅黑" w:hAnsi="微软雅黑"/>
          <w:b/>
          <w:szCs w:val="24"/>
        </w:rPr>
      </w:pPr>
      <w:r w:rsidRPr="00D6210C">
        <w:rPr>
          <w:rFonts w:ascii="微软雅黑" w:eastAsia="微软雅黑" w:hAnsi="微软雅黑"/>
          <w:b/>
          <w:szCs w:val="24"/>
        </w:rPr>
        <w:t>招聘需求</w:t>
      </w:r>
      <w:r w:rsidRPr="00D6210C">
        <w:rPr>
          <w:rFonts w:ascii="微软雅黑" w:eastAsia="微软雅黑" w:hAnsi="微软雅黑" w:hint="eastAsia"/>
          <w:b/>
          <w:szCs w:val="24"/>
        </w:rPr>
        <w:t>：</w:t>
      </w:r>
    </w:p>
    <w:p w:rsidR="00B35BBE" w:rsidRPr="005460C7" w:rsidRDefault="00E267A1" w:rsidP="00D6210C">
      <w:pPr>
        <w:spacing w:line="420" w:lineRule="exact"/>
        <w:ind w:firstLineChars="200" w:firstLine="420"/>
        <w:rPr>
          <w:rFonts w:ascii="微软雅黑" w:eastAsia="微软雅黑" w:hAnsi="微软雅黑"/>
          <w:b/>
          <w:szCs w:val="24"/>
        </w:rPr>
      </w:pPr>
      <w:r w:rsidRPr="005460C7">
        <w:rPr>
          <w:rFonts w:ascii="微软雅黑" w:eastAsia="微软雅黑" w:hAnsi="微软雅黑"/>
          <w:b/>
          <w:szCs w:val="24"/>
        </w:rPr>
        <w:t>岗位</w:t>
      </w:r>
      <w:r w:rsidRPr="005460C7">
        <w:rPr>
          <w:rFonts w:ascii="微软雅黑" w:eastAsia="微软雅黑" w:hAnsi="微软雅黑" w:hint="eastAsia"/>
          <w:b/>
          <w:szCs w:val="24"/>
        </w:rPr>
        <w:t>：</w:t>
      </w:r>
      <w:r w:rsidRPr="005460C7">
        <w:rPr>
          <w:rFonts w:ascii="微软雅黑" w:eastAsia="微软雅黑" w:hAnsi="微软雅黑"/>
          <w:b/>
          <w:szCs w:val="24"/>
        </w:rPr>
        <w:t>设计师</w:t>
      </w:r>
      <w:r w:rsidRPr="005460C7">
        <w:rPr>
          <w:rFonts w:ascii="微软雅黑" w:eastAsia="微软雅黑" w:hAnsi="微软雅黑" w:hint="eastAsia"/>
          <w:b/>
          <w:szCs w:val="24"/>
        </w:rPr>
        <w:t>/主管设计师</w:t>
      </w:r>
    </w:p>
    <w:p w:rsidR="00B35BBE" w:rsidRPr="00D6210C" w:rsidRDefault="00B35BBE"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hint="eastAsia"/>
          <w:szCs w:val="24"/>
        </w:rPr>
        <w:t>专业方向：飞行器设计</w:t>
      </w:r>
      <w:r w:rsidR="006E2A25" w:rsidRPr="00D6210C">
        <w:rPr>
          <w:rFonts w:ascii="微软雅黑" w:eastAsia="微软雅黑" w:hAnsi="微软雅黑"/>
          <w:szCs w:val="24"/>
        </w:rPr>
        <w:t>、导航制导与控制</w:t>
      </w:r>
      <w:r w:rsidRPr="00D6210C">
        <w:rPr>
          <w:rFonts w:ascii="微软雅黑" w:eastAsia="微软雅黑" w:hAnsi="微软雅黑" w:hint="eastAsia"/>
          <w:szCs w:val="24"/>
        </w:rPr>
        <w:t>、</w:t>
      </w:r>
      <w:r w:rsidRPr="00D6210C">
        <w:rPr>
          <w:rFonts w:ascii="微软雅黑" w:eastAsia="微软雅黑" w:hAnsi="微软雅黑"/>
          <w:szCs w:val="24"/>
        </w:rPr>
        <w:t>软件工程、</w:t>
      </w:r>
      <w:r w:rsidR="006E2A25" w:rsidRPr="00D6210C">
        <w:rPr>
          <w:rFonts w:ascii="微软雅黑" w:eastAsia="微软雅黑" w:hAnsi="微软雅黑"/>
          <w:szCs w:val="24"/>
        </w:rPr>
        <w:t>雷达射频</w:t>
      </w:r>
      <w:r w:rsidR="006E2A25" w:rsidRPr="00D6210C">
        <w:rPr>
          <w:rFonts w:ascii="微软雅黑" w:eastAsia="微软雅黑" w:hAnsi="微软雅黑" w:hint="eastAsia"/>
          <w:szCs w:val="24"/>
        </w:rPr>
        <w:t>、</w:t>
      </w:r>
      <w:r w:rsidRPr="00D6210C">
        <w:rPr>
          <w:rFonts w:ascii="微软雅黑" w:eastAsia="微软雅黑" w:hAnsi="微软雅黑"/>
          <w:szCs w:val="24"/>
        </w:rPr>
        <w:t>航空动力学、智能信息化、空气动力学、电气工程、电子通信</w:t>
      </w:r>
      <w:r w:rsidRPr="00D6210C">
        <w:rPr>
          <w:rFonts w:ascii="微软雅黑" w:eastAsia="微软雅黑" w:hAnsi="微软雅黑" w:hint="eastAsia"/>
          <w:szCs w:val="24"/>
        </w:rPr>
        <w:t>、</w:t>
      </w:r>
      <w:r w:rsidRPr="00D6210C">
        <w:rPr>
          <w:rFonts w:ascii="微软雅黑" w:eastAsia="微软雅黑" w:hAnsi="微软雅黑"/>
          <w:szCs w:val="24"/>
        </w:rPr>
        <w:t>电子信息</w:t>
      </w:r>
      <w:r w:rsidRPr="00D6210C">
        <w:rPr>
          <w:rFonts w:ascii="微软雅黑" w:eastAsia="微软雅黑" w:hAnsi="微软雅黑" w:hint="eastAsia"/>
          <w:szCs w:val="24"/>
        </w:rPr>
        <w:t>、</w:t>
      </w:r>
      <w:r w:rsidRPr="00D6210C">
        <w:rPr>
          <w:rFonts w:ascii="微软雅黑" w:eastAsia="微软雅黑" w:hAnsi="微软雅黑"/>
          <w:szCs w:val="24"/>
        </w:rPr>
        <w:t>动力与能源等</w:t>
      </w:r>
      <w:r w:rsidR="003D66E0">
        <w:rPr>
          <w:rFonts w:ascii="微软雅黑" w:eastAsia="微软雅黑" w:hAnsi="微软雅黑"/>
          <w:szCs w:val="24"/>
        </w:rPr>
        <w:t>智能飞行器开发相关</w:t>
      </w:r>
      <w:r w:rsidRPr="00D6210C">
        <w:rPr>
          <w:rFonts w:ascii="微软雅黑" w:eastAsia="微软雅黑" w:hAnsi="微软雅黑"/>
          <w:szCs w:val="24"/>
        </w:rPr>
        <w:t>专业方向</w:t>
      </w:r>
      <w:r w:rsidRPr="00D6210C">
        <w:rPr>
          <w:rFonts w:ascii="微软雅黑" w:eastAsia="微软雅黑" w:hAnsi="微软雅黑" w:hint="eastAsia"/>
          <w:szCs w:val="24"/>
        </w:rPr>
        <w:t>。</w:t>
      </w:r>
    </w:p>
    <w:p w:rsidR="0017747F" w:rsidRPr="005460C7" w:rsidRDefault="005F723D" w:rsidP="00D6210C">
      <w:pPr>
        <w:spacing w:line="420" w:lineRule="exact"/>
        <w:ind w:firstLineChars="200" w:firstLine="420"/>
        <w:rPr>
          <w:rFonts w:ascii="微软雅黑" w:eastAsia="微软雅黑" w:hAnsi="微软雅黑"/>
          <w:b/>
          <w:szCs w:val="24"/>
        </w:rPr>
      </w:pPr>
      <w:r w:rsidRPr="005460C7">
        <w:rPr>
          <w:rFonts w:ascii="微软雅黑" w:eastAsia="微软雅黑" w:hAnsi="微软雅黑" w:hint="eastAsia"/>
          <w:b/>
          <w:szCs w:val="24"/>
        </w:rPr>
        <w:t>岗位：项目专员</w:t>
      </w:r>
      <w:r w:rsidR="0017747F" w:rsidRPr="005460C7">
        <w:rPr>
          <w:rFonts w:ascii="微软雅黑" w:eastAsia="微软雅黑" w:hAnsi="微软雅黑" w:hint="eastAsia"/>
          <w:b/>
          <w:szCs w:val="24"/>
        </w:rPr>
        <w:t>、市场</w:t>
      </w:r>
      <w:r w:rsidRPr="005460C7">
        <w:rPr>
          <w:rFonts w:ascii="微软雅黑" w:eastAsia="微软雅黑" w:hAnsi="微软雅黑" w:hint="eastAsia"/>
          <w:b/>
          <w:szCs w:val="24"/>
        </w:rPr>
        <w:t>专员</w:t>
      </w:r>
    </w:p>
    <w:p w:rsidR="005F723D" w:rsidRPr="00D6210C" w:rsidRDefault="005F723D"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szCs w:val="24"/>
        </w:rPr>
        <w:t>专业方向</w:t>
      </w:r>
      <w:r w:rsidRPr="00D6210C">
        <w:rPr>
          <w:rFonts w:ascii="微软雅黑" w:eastAsia="微软雅黑" w:hAnsi="微软雅黑" w:hint="eastAsia"/>
          <w:szCs w:val="24"/>
        </w:rPr>
        <w:t>：</w:t>
      </w:r>
      <w:r w:rsidRPr="00D6210C">
        <w:rPr>
          <w:rFonts w:ascii="微软雅黑" w:eastAsia="微软雅黑" w:hAnsi="微软雅黑"/>
          <w:szCs w:val="24"/>
        </w:rPr>
        <w:t>专业不限</w:t>
      </w:r>
      <w:r w:rsidRPr="00D6210C">
        <w:rPr>
          <w:rFonts w:ascii="微软雅黑" w:eastAsia="微软雅黑" w:hAnsi="微软雅黑" w:hint="eastAsia"/>
          <w:szCs w:val="24"/>
        </w:rPr>
        <w:t>。</w:t>
      </w:r>
    </w:p>
    <w:p w:rsidR="00B35BBE" w:rsidRPr="00D6210C" w:rsidRDefault="00B35BBE" w:rsidP="00D6210C">
      <w:pPr>
        <w:spacing w:line="420" w:lineRule="exact"/>
        <w:ind w:firstLineChars="200" w:firstLine="420"/>
        <w:rPr>
          <w:rFonts w:ascii="微软雅黑" w:eastAsia="微软雅黑" w:hAnsi="微软雅黑"/>
          <w:b/>
          <w:szCs w:val="24"/>
        </w:rPr>
      </w:pPr>
      <w:r w:rsidRPr="00D6210C">
        <w:rPr>
          <w:rFonts w:ascii="微软雅黑" w:eastAsia="微软雅黑" w:hAnsi="微软雅黑"/>
          <w:b/>
          <w:szCs w:val="24"/>
        </w:rPr>
        <w:t>岗位要求</w:t>
      </w:r>
      <w:r w:rsidRPr="00D6210C">
        <w:rPr>
          <w:rFonts w:ascii="微软雅黑" w:eastAsia="微软雅黑" w:hAnsi="微软雅黑" w:hint="eastAsia"/>
          <w:b/>
          <w:szCs w:val="24"/>
        </w:rPr>
        <w:t>：</w:t>
      </w:r>
    </w:p>
    <w:p w:rsidR="00B35BBE" w:rsidRPr="00D6210C" w:rsidRDefault="00B35BBE"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szCs w:val="24"/>
        </w:rPr>
        <w:t>1. 全日制统招应届/往届硕士/博士毕业生；</w:t>
      </w:r>
    </w:p>
    <w:p w:rsidR="00B35BBE" w:rsidRPr="00D6210C" w:rsidRDefault="00B35BBE"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szCs w:val="24"/>
        </w:rPr>
        <w:t>2. 具有创新意识，自主学习和文献查阅能力；</w:t>
      </w:r>
    </w:p>
    <w:p w:rsidR="00B35BBE" w:rsidRPr="00D6210C" w:rsidRDefault="00B35BBE"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szCs w:val="24"/>
        </w:rPr>
        <w:t xml:space="preserve">3. </w:t>
      </w:r>
      <w:r w:rsidR="004A42E3" w:rsidRPr="00D6210C">
        <w:rPr>
          <w:rFonts w:ascii="微软雅黑" w:eastAsia="微软雅黑" w:hAnsi="微软雅黑"/>
          <w:szCs w:val="24"/>
        </w:rPr>
        <w:t>有明确的个人职业发展规划</w:t>
      </w:r>
      <w:r w:rsidR="004A42E3" w:rsidRPr="00D6210C">
        <w:rPr>
          <w:rFonts w:ascii="微软雅黑" w:eastAsia="微软雅黑" w:hAnsi="微软雅黑" w:hint="eastAsia"/>
          <w:szCs w:val="24"/>
        </w:rPr>
        <w:t>;</w:t>
      </w:r>
    </w:p>
    <w:p w:rsidR="00B35BBE" w:rsidRPr="00D6210C" w:rsidRDefault="00B35BBE" w:rsidP="00D6210C">
      <w:pPr>
        <w:spacing w:line="420" w:lineRule="exact"/>
        <w:ind w:firstLineChars="200" w:firstLine="420"/>
        <w:rPr>
          <w:rFonts w:ascii="微软雅黑" w:eastAsia="微软雅黑" w:hAnsi="微软雅黑"/>
          <w:szCs w:val="24"/>
        </w:rPr>
      </w:pPr>
      <w:r w:rsidRPr="00D6210C">
        <w:rPr>
          <w:rFonts w:ascii="微软雅黑" w:eastAsia="微软雅黑" w:hAnsi="微软雅黑"/>
          <w:szCs w:val="24"/>
        </w:rPr>
        <w:t>4. 硕士10k/月起薪，博士</w:t>
      </w:r>
      <w:r w:rsidR="003E091F" w:rsidRPr="00D6210C">
        <w:rPr>
          <w:rFonts w:ascii="微软雅黑" w:eastAsia="微软雅黑" w:hAnsi="微软雅黑"/>
          <w:szCs w:val="24"/>
        </w:rPr>
        <w:t>1</w:t>
      </w:r>
      <w:r w:rsidR="00CA21ED">
        <w:rPr>
          <w:rFonts w:ascii="微软雅黑" w:eastAsia="微软雅黑" w:hAnsi="微软雅黑"/>
          <w:szCs w:val="24"/>
        </w:rPr>
        <w:t>5</w:t>
      </w:r>
      <w:r w:rsidRPr="00D6210C">
        <w:rPr>
          <w:rFonts w:ascii="微软雅黑" w:eastAsia="微软雅黑" w:hAnsi="微软雅黑"/>
          <w:szCs w:val="24"/>
        </w:rPr>
        <w:t>k/月起薪</w:t>
      </w:r>
      <w:r w:rsidRPr="00D6210C">
        <w:rPr>
          <w:rFonts w:ascii="微软雅黑" w:eastAsia="微软雅黑" w:hAnsi="微软雅黑" w:hint="eastAsia"/>
          <w:szCs w:val="24"/>
        </w:rPr>
        <w:t>，</w:t>
      </w:r>
      <w:r w:rsidRPr="00D6210C">
        <w:rPr>
          <w:rFonts w:ascii="微软雅黑" w:eastAsia="微软雅黑" w:hAnsi="微软雅黑"/>
          <w:szCs w:val="24"/>
        </w:rPr>
        <w:t>具体面议</w:t>
      </w:r>
      <w:r w:rsidRPr="00D6210C">
        <w:rPr>
          <w:rFonts w:ascii="微软雅黑" w:eastAsia="微软雅黑" w:hAnsi="微软雅黑" w:hint="eastAsia"/>
          <w:szCs w:val="24"/>
        </w:rPr>
        <w:t>。</w:t>
      </w:r>
    </w:p>
    <w:p w:rsidR="004A42E3" w:rsidRPr="00D6210C" w:rsidRDefault="004A42E3" w:rsidP="00D6210C">
      <w:pPr>
        <w:spacing w:line="420" w:lineRule="exact"/>
        <w:ind w:firstLineChars="200" w:firstLine="420"/>
        <w:rPr>
          <w:rFonts w:ascii="微软雅黑" w:eastAsia="微软雅黑" w:hAnsi="微软雅黑"/>
          <w:b/>
          <w:szCs w:val="24"/>
        </w:rPr>
      </w:pPr>
      <w:r w:rsidRPr="00D6210C">
        <w:rPr>
          <w:rFonts w:ascii="微软雅黑" w:eastAsia="微软雅黑" w:hAnsi="微软雅黑"/>
          <w:b/>
          <w:szCs w:val="24"/>
        </w:rPr>
        <w:t>工作地址</w:t>
      </w:r>
      <w:r w:rsidRPr="00D6210C">
        <w:rPr>
          <w:rFonts w:ascii="微软雅黑" w:eastAsia="微软雅黑" w:hAnsi="微软雅黑" w:hint="eastAsia"/>
          <w:b/>
          <w:szCs w:val="24"/>
        </w:rPr>
        <w:t>：</w:t>
      </w:r>
      <w:r w:rsidRPr="00D6210C">
        <w:rPr>
          <w:rFonts w:ascii="微软雅黑" w:eastAsia="微软雅黑" w:hAnsi="微软雅黑"/>
          <w:b/>
          <w:szCs w:val="24"/>
        </w:rPr>
        <w:t>西安市西北工业大学友谊校区西门外西</w:t>
      </w:r>
      <w:bookmarkStart w:id="0" w:name="_GoBack"/>
      <w:bookmarkEnd w:id="0"/>
      <w:r w:rsidRPr="00D6210C">
        <w:rPr>
          <w:rFonts w:ascii="微软雅黑" w:eastAsia="微软雅黑" w:hAnsi="微软雅黑"/>
          <w:b/>
          <w:szCs w:val="24"/>
        </w:rPr>
        <w:t>工大创新大厦</w:t>
      </w:r>
      <w:r w:rsidRPr="00D6210C">
        <w:rPr>
          <w:rFonts w:ascii="微软雅黑" w:eastAsia="微软雅黑" w:hAnsi="微软雅黑" w:hint="eastAsia"/>
          <w:b/>
          <w:szCs w:val="24"/>
        </w:rPr>
        <w:t>B座1</w:t>
      </w:r>
      <w:r w:rsidRPr="00D6210C">
        <w:rPr>
          <w:rFonts w:ascii="微软雅黑" w:eastAsia="微软雅黑" w:hAnsi="微软雅黑"/>
          <w:b/>
          <w:szCs w:val="24"/>
        </w:rPr>
        <w:t>4</w:t>
      </w:r>
      <w:r w:rsidRPr="00D6210C">
        <w:rPr>
          <w:rFonts w:ascii="微软雅黑" w:eastAsia="微软雅黑" w:hAnsi="微软雅黑" w:hint="eastAsia"/>
          <w:b/>
          <w:szCs w:val="24"/>
        </w:rPr>
        <w:t>-</w:t>
      </w:r>
      <w:r w:rsidRPr="00D6210C">
        <w:rPr>
          <w:rFonts w:ascii="微软雅黑" w:eastAsia="微软雅黑" w:hAnsi="微软雅黑"/>
          <w:b/>
          <w:szCs w:val="24"/>
        </w:rPr>
        <w:t>15层</w:t>
      </w:r>
      <w:r w:rsidRPr="00D6210C">
        <w:rPr>
          <w:rFonts w:ascii="微软雅黑" w:eastAsia="微软雅黑" w:hAnsi="微软雅黑" w:hint="eastAsia"/>
          <w:b/>
          <w:szCs w:val="24"/>
        </w:rPr>
        <w:t>.</w:t>
      </w:r>
    </w:p>
    <w:p w:rsidR="004A42E3" w:rsidRPr="00D6210C" w:rsidRDefault="004A42E3" w:rsidP="00D6210C">
      <w:pPr>
        <w:spacing w:line="420" w:lineRule="exact"/>
        <w:ind w:firstLineChars="200" w:firstLine="420"/>
        <w:rPr>
          <w:rFonts w:ascii="微软雅黑" w:eastAsia="微软雅黑" w:hAnsi="微软雅黑"/>
          <w:b/>
          <w:szCs w:val="24"/>
        </w:rPr>
      </w:pPr>
      <w:r w:rsidRPr="00D6210C">
        <w:rPr>
          <w:rFonts w:ascii="微软雅黑" w:eastAsia="微软雅黑" w:hAnsi="微软雅黑"/>
          <w:b/>
          <w:szCs w:val="24"/>
        </w:rPr>
        <w:t>联系方式</w:t>
      </w:r>
      <w:r w:rsidRPr="00D6210C">
        <w:rPr>
          <w:rFonts w:ascii="微软雅黑" w:eastAsia="微软雅黑" w:hAnsi="微软雅黑" w:hint="eastAsia"/>
          <w:b/>
          <w:szCs w:val="24"/>
        </w:rPr>
        <w:t>：0</w:t>
      </w:r>
      <w:r w:rsidRPr="00D6210C">
        <w:rPr>
          <w:rFonts w:ascii="微软雅黑" w:eastAsia="微软雅黑" w:hAnsi="微软雅黑"/>
          <w:b/>
          <w:szCs w:val="24"/>
        </w:rPr>
        <w:t>29</w:t>
      </w:r>
      <w:r w:rsidRPr="00D6210C">
        <w:rPr>
          <w:rFonts w:ascii="微软雅黑" w:eastAsia="微软雅黑" w:hAnsi="微软雅黑" w:hint="eastAsia"/>
          <w:b/>
          <w:szCs w:val="24"/>
        </w:rPr>
        <w:t>-</w:t>
      </w:r>
      <w:r w:rsidRPr="00D6210C">
        <w:rPr>
          <w:rFonts w:ascii="微软雅黑" w:eastAsia="微软雅黑" w:hAnsi="微软雅黑"/>
          <w:b/>
          <w:szCs w:val="24"/>
        </w:rPr>
        <w:t>83626688</w:t>
      </w:r>
      <w:r w:rsidR="00520782" w:rsidRPr="00D6210C">
        <w:rPr>
          <w:rFonts w:ascii="微软雅黑" w:eastAsia="微软雅黑" w:hAnsi="微软雅黑"/>
          <w:b/>
          <w:szCs w:val="24"/>
        </w:rPr>
        <w:t>转分机</w:t>
      </w:r>
      <w:r w:rsidR="00520782" w:rsidRPr="00D6210C">
        <w:rPr>
          <w:rFonts w:ascii="微软雅黑" w:eastAsia="微软雅黑" w:hAnsi="微软雅黑" w:hint="eastAsia"/>
          <w:b/>
          <w:szCs w:val="24"/>
        </w:rPr>
        <w:t>8</w:t>
      </w:r>
      <w:r w:rsidR="00520782" w:rsidRPr="00D6210C">
        <w:rPr>
          <w:rFonts w:ascii="微软雅黑" w:eastAsia="微软雅黑" w:hAnsi="微软雅黑"/>
          <w:b/>
          <w:szCs w:val="24"/>
        </w:rPr>
        <w:t>107</w:t>
      </w:r>
      <w:r w:rsidRPr="00D6210C">
        <w:rPr>
          <w:rFonts w:ascii="微软雅黑" w:eastAsia="微软雅黑" w:hAnsi="微软雅黑" w:hint="eastAsia"/>
          <w:b/>
          <w:szCs w:val="24"/>
        </w:rPr>
        <w:t>,1</w:t>
      </w:r>
      <w:r w:rsidRPr="00D6210C">
        <w:rPr>
          <w:rFonts w:ascii="微软雅黑" w:eastAsia="微软雅黑" w:hAnsi="微软雅黑"/>
          <w:b/>
          <w:szCs w:val="24"/>
        </w:rPr>
        <w:t>7792988952.</w:t>
      </w:r>
    </w:p>
    <w:p w:rsidR="005C28E7" w:rsidRPr="00D6210C" w:rsidRDefault="004A42E3" w:rsidP="00D6210C">
      <w:pPr>
        <w:spacing w:line="420" w:lineRule="exact"/>
        <w:ind w:firstLineChars="200" w:firstLine="420"/>
        <w:rPr>
          <w:rFonts w:ascii="微软雅黑" w:eastAsia="微软雅黑" w:hAnsi="微软雅黑"/>
          <w:b/>
          <w:szCs w:val="24"/>
        </w:rPr>
      </w:pPr>
      <w:r w:rsidRPr="00D6210C">
        <w:rPr>
          <w:rFonts w:ascii="微软雅黑" w:eastAsia="微软雅黑" w:hAnsi="微软雅黑"/>
          <w:b/>
          <w:szCs w:val="24"/>
        </w:rPr>
        <w:t>邮箱</w:t>
      </w:r>
      <w:r w:rsidRPr="00D6210C">
        <w:rPr>
          <w:rFonts w:ascii="微软雅黑" w:eastAsia="微软雅黑" w:hAnsi="微软雅黑" w:hint="eastAsia"/>
          <w:b/>
          <w:szCs w:val="24"/>
        </w:rPr>
        <w:t>：h</w:t>
      </w:r>
      <w:r w:rsidRPr="00D6210C">
        <w:rPr>
          <w:rFonts w:ascii="微软雅黑" w:eastAsia="微软雅黑" w:hAnsi="微软雅黑"/>
          <w:b/>
          <w:szCs w:val="24"/>
        </w:rPr>
        <w:t>r_kwsy@163.com.</w:t>
      </w:r>
    </w:p>
    <w:sectPr w:rsidR="005C28E7" w:rsidRPr="00D621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3F1" w:rsidRDefault="008063F1" w:rsidP="00BC13EC">
      <w:r>
        <w:separator/>
      </w:r>
    </w:p>
  </w:endnote>
  <w:endnote w:type="continuationSeparator" w:id="0">
    <w:p w:rsidR="008063F1" w:rsidRDefault="008063F1" w:rsidP="00BC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3F1" w:rsidRDefault="008063F1" w:rsidP="00BC13EC">
      <w:r>
        <w:separator/>
      </w:r>
    </w:p>
  </w:footnote>
  <w:footnote w:type="continuationSeparator" w:id="0">
    <w:p w:rsidR="008063F1" w:rsidRDefault="008063F1" w:rsidP="00BC1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C26C42"/>
    <w:multiLevelType w:val="hybridMultilevel"/>
    <w:tmpl w:val="610C6416"/>
    <w:lvl w:ilvl="0" w:tplc="0409000F">
      <w:start w:val="1"/>
      <w:numFmt w:val="decimal"/>
      <w:lvlText w:val="%1."/>
      <w:lvlJc w:val="left"/>
      <w:pPr>
        <w:ind w:left="1279" w:hanging="720"/>
      </w:pPr>
      <w:rPr>
        <w:rFonts w:hint="default"/>
      </w:rPr>
    </w:lvl>
    <w:lvl w:ilvl="1" w:tplc="04090019" w:tentative="1">
      <w:start w:val="1"/>
      <w:numFmt w:val="lowerLetter"/>
      <w:lvlText w:val="%2)"/>
      <w:lvlJc w:val="left"/>
      <w:pPr>
        <w:ind w:left="839" w:hanging="420"/>
      </w:pPr>
    </w:lvl>
    <w:lvl w:ilvl="2" w:tplc="0409001B" w:tentative="1">
      <w:start w:val="1"/>
      <w:numFmt w:val="lowerRoman"/>
      <w:lvlText w:val="%3."/>
      <w:lvlJc w:val="right"/>
      <w:pPr>
        <w:ind w:left="1259" w:hanging="420"/>
      </w:pPr>
    </w:lvl>
    <w:lvl w:ilvl="3" w:tplc="0409000F" w:tentative="1">
      <w:start w:val="1"/>
      <w:numFmt w:val="decimal"/>
      <w:lvlText w:val="%4."/>
      <w:lvlJc w:val="left"/>
      <w:pPr>
        <w:ind w:left="1679" w:hanging="420"/>
      </w:pPr>
    </w:lvl>
    <w:lvl w:ilvl="4" w:tplc="04090019" w:tentative="1">
      <w:start w:val="1"/>
      <w:numFmt w:val="lowerLetter"/>
      <w:lvlText w:val="%5)"/>
      <w:lvlJc w:val="left"/>
      <w:pPr>
        <w:ind w:left="2099" w:hanging="420"/>
      </w:pPr>
    </w:lvl>
    <w:lvl w:ilvl="5" w:tplc="0409001B" w:tentative="1">
      <w:start w:val="1"/>
      <w:numFmt w:val="lowerRoman"/>
      <w:lvlText w:val="%6."/>
      <w:lvlJc w:val="right"/>
      <w:pPr>
        <w:ind w:left="2519" w:hanging="420"/>
      </w:pPr>
    </w:lvl>
    <w:lvl w:ilvl="6" w:tplc="0409000F" w:tentative="1">
      <w:start w:val="1"/>
      <w:numFmt w:val="decimal"/>
      <w:lvlText w:val="%7."/>
      <w:lvlJc w:val="left"/>
      <w:pPr>
        <w:ind w:left="2939" w:hanging="420"/>
      </w:pPr>
    </w:lvl>
    <w:lvl w:ilvl="7" w:tplc="04090019" w:tentative="1">
      <w:start w:val="1"/>
      <w:numFmt w:val="lowerLetter"/>
      <w:lvlText w:val="%8)"/>
      <w:lvlJc w:val="left"/>
      <w:pPr>
        <w:ind w:left="3359" w:hanging="420"/>
      </w:pPr>
    </w:lvl>
    <w:lvl w:ilvl="8" w:tplc="0409001B" w:tentative="1">
      <w:start w:val="1"/>
      <w:numFmt w:val="lowerRoman"/>
      <w:lvlText w:val="%9."/>
      <w:lvlJc w:val="right"/>
      <w:pPr>
        <w:ind w:left="3779" w:hanging="420"/>
      </w:pPr>
    </w:lvl>
  </w:abstractNum>
  <w:abstractNum w:abstractNumId="1" w15:restartNumberingAfterBreak="0">
    <w:nsid w:val="46503DFE"/>
    <w:multiLevelType w:val="hybridMultilevel"/>
    <w:tmpl w:val="08DE7C7A"/>
    <w:lvl w:ilvl="0" w:tplc="0409000B">
      <w:start w:val="1"/>
      <w:numFmt w:val="bullet"/>
      <w:lvlText w:val=""/>
      <w:lvlJc w:val="left"/>
      <w:pPr>
        <w:ind w:left="1479" w:hanging="420"/>
      </w:pPr>
      <w:rPr>
        <w:rFonts w:ascii="Wingdings" w:hAnsi="Wingdings" w:hint="default"/>
      </w:rPr>
    </w:lvl>
    <w:lvl w:ilvl="1" w:tplc="04090003" w:tentative="1">
      <w:start w:val="1"/>
      <w:numFmt w:val="bullet"/>
      <w:lvlText w:val=""/>
      <w:lvlJc w:val="left"/>
      <w:pPr>
        <w:ind w:left="1899" w:hanging="420"/>
      </w:pPr>
      <w:rPr>
        <w:rFonts w:ascii="Wingdings" w:hAnsi="Wingdings" w:hint="default"/>
      </w:rPr>
    </w:lvl>
    <w:lvl w:ilvl="2" w:tplc="04090005" w:tentative="1">
      <w:start w:val="1"/>
      <w:numFmt w:val="bullet"/>
      <w:lvlText w:val=""/>
      <w:lvlJc w:val="left"/>
      <w:pPr>
        <w:ind w:left="2319" w:hanging="420"/>
      </w:pPr>
      <w:rPr>
        <w:rFonts w:ascii="Wingdings" w:hAnsi="Wingdings" w:hint="default"/>
      </w:rPr>
    </w:lvl>
    <w:lvl w:ilvl="3" w:tplc="04090001" w:tentative="1">
      <w:start w:val="1"/>
      <w:numFmt w:val="bullet"/>
      <w:lvlText w:val=""/>
      <w:lvlJc w:val="left"/>
      <w:pPr>
        <w:ind w:left="2739" w:hanging="420"/>
      </w:pPr>
      <w:rPr>
        <w:rFonts w:ascii="Wingdings" w:hAnsi="Wingdings" w:hint="default"/>
      </w:rPr>
    </w:lvl>
    <w:lvl w:ilvl="4" w:tplc="04090003" w:tentative="1">
      <w:start w:val="1"/>
      <w:numFmt w:val="bullet"/>
      <w:lvlText w:val=""/>
      <w:lvlJc w:val="left"/>
      <w:pPr>
        <w:ind w:left="3159" w:hanging="420"/>
      </w:pPr>
      <w:rPr>
        <w:rFonts w:ascii="Wingdings" w:hAnsi="Wingdings" w:hint="default"/>
      </w:rPr>
    </w:lvl>
    <w:lvl w:ilvl="5" w:tplc="04090005" w:tentative="1">
      <w:start w:val="1"/>
      <w:numFmt w:val="bullet"/>
      <w:lvlText w:val=""/>
      <w:lvlJc w:val="left"/>
      <w:pPr>
        <w:ind w:left="3579" w:hanging="420"/>
      </w:pPr>
      <w:rPr>
        <w:rFonts w:ascii="Wingdings" w:hAnsi="Wingdings" w:hint="default"/>
      </w:rPr>
    </w:lvl>
    <w:lvl w:ilvl="6" w:tplc="04090001" w:tentative="1">
      <w:start w:val="1"/>
      <w:numFmt w:val="bullet"/>
      <w:lvlText w:val=""/>
      <w:lvlJc w:val="left"/>
      <w:pPr>
        <w:ind w:left="3999" w:hanging="420"/>
      </w:pPr>
      <w:rPr>
        <w:rFonts w:ascii="Wingdings" w:hAnsi="Wingdings" w:hint="default"/>
      </w:rPr>
    </w:lvl>
    <w:lvl w:ilvl="7" w:tplc="04090003" w:tentative="1">
      <w:start w:val="1"/>
      <w:numFmt w:val="bullet"/>
      <w:lvlText w:val=""/>
      <w:lvlJc w:val="left"/>
      <w:pPr>
        <w:ind w:left="4419" w:hanging="420"/>
      </w:pPr>
      <w:rPr>
        <w:rFonts w:ascii="Wingdings" w:hAnsi="Wingdings" w:hint="default"/>
      </w:rPr>
    </w:lvl>
    <w:lvl w:ilvl="8" w:tplc="04090005" w:tentative="1">
      <w:start w:val="1"/>
      <w:numFmt w:val="bullet"/>
      <w:lvlText w:val=""/>
      <w:lvlJc w:val="left"/>
      <w:pPr>
        <w:ind w:left="4839" w:hanging="420"/>
      </w:pPr>
      <w:rPr>
        <w:rFonts w:ascii="Wingdings" w:hAnsi="Wingdings" w:hint="default"/>
      </w:rPr>
    </w:lvl>
  </w:abstractNum>
  <w:abstractNum w:abstractNumId="2" w15:restartNumberingAfterBreak="0">
    <w:nsid w:val="46EE5D68"/>
    <w:multiLevelType w:val="hybridMultilevel"/>
    <w:tmpl w:val="610C6416"/>
    <w:lvl w:ilvl="0" w:tplc="0409000F">
      <w:start w:val="1"/>
      <w:numFmt w:val="decimal"/>
      <w:lvlText w:val="%1."/>
      <w:lvlJc w:val="left"/>
      <w:pPr>
        <w:ind w:left="1279" w:hanging="720"/>
      </w:pPr>
      <w:rPr>
        <w:rFonts w:hint="default"/>
      </w:rPr>
    </w:lvl>
    <w:lvl w:ilvl="1" w:tplc="04090019" w:tentative="1">
      <w:start w:val="1"/>
      <w:numFmt w:val="lowerLetter"/>
      <w:lvlText w:val="%2)"/>
      <w:lvlJc w:val="left"/>
      <w:pPr>
        <w:ind w:left="839" w:hanging="420"/>
      </w:pPr>
    </w:lvl>
    <w:lvl w:ilvl="2" w:tplc="0409001B" w:tentative="1">
      <w:start w:val="1"/>
      <w:numFmt w:val="lowerRoman"/>
      <w:lvlText w:val="%3."/>
      <w:lvlJc w:val="right"/>
      <w:pPr>
        <w:ind w:left="1259" w:hanging="420"/>
      </w:pPr>
    </w:lvl>
    <w:lvl w:ilvl="3" w:tplc="0409000F" w:tentative="1">
      <w:start w:val="1"/>
      <w:numFmt w:val="decimal"/>
      <w:lvlText w:val="%4."/>
      <w:lvlJc w:val="left"/>
      <w:pPr>
        <w:ind w:left="1679" w:hanging="420"/>
      </w:pPr>
    </w:lvl>
    <w:lvl w:ilvl="4" w:tplc="04090019" w:tentative="1">
      <w:start w:val="1"/>
      <w:numFmt w:val="lowerLetter"/>
      <w:lvlText w:val="%5)"/>
      <w:lvlJc w:val="left"/>
      <w:pPr>
        <w:ind w:left="2099" w:hanging="420"/>
      </w:pPr>
    </w:lvl>
    <w:lvl w:ilvl="5" w:tplc="0409001B" w:tentative="1">
      <w:start w:val="1"/>
      <w:numFmt w:val="lowerRoman"/>
      <w:lvlText w:val="%6."/>
      <w:lvlJc w:val="right"/>
      <w:pPr>
        <w:ind w:left="2519" w:hanging="420"/>
      </w:pPr>
    </w:lvl>
    <w:lvl w:ilvl="6" w:tplc="0409000F" w:tentative="1">
      <w:start w:val="1"/>
      <w:numFmt w:val="decimal"/>
      <w:lvlText w:val="%7."/>
      <w:lvlJc w:val="left"/>
      <w:pPr>
        <w:ind w:left="2939" w:hanging="420"/>
      </w:pPr>
    </w:lvl>
    <w:lvl w:ilvl="7" w:tplc="04090019" w:tentative="1">
      <w:start w:val="1"/>
      <w:numFmt w:val="lowerLetter"/>
      <w:lvlText w:val="%8)"/>
      <w:lvlJc w:val="left"/>
      <w:pPr>
        <w:ind w:left="3359" w:hanging="420"/>
      </w:pPr>
    </w:lvl>
    <w:lvl w:ilvl="8" w:tplc="0409001B" w:tentative="1">
      <w:start w:val="1"/>
      <w:numFmt w:val="lowerRoman"/>
      <w:lvlText w:val="%9."/>
      <w:lvlJc w:val="right"/>
      <w:pPr>
        <w:ind w:left="3779" w:hanging="420"/>
      </w:pPr>
    </w:lvl>
  </w:abstractNum>
  <w:abstractNum w:abstractNumId="3" w15:restartNumberingAfterBreak="0">
    <w:nsid w:val="4B8C6F9B"/>
    <w:multiLevelType w:val="hybridMultilevel"/>
    <w:tmpl w:val="DD88638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F61A0A"/>
    <w:multiLevelType w:val="hybridMultilevel"/>
    <w:tmpl w:val="A7A6FF22"/>
    <w:lvl w:ilvl="0" w:tplc="B41E95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60E216A5"/>
    <w:multiLevelType w:val="hybridMultilevel"/>
    <w:tmpl w:val="F8EE6252"/>
    <w:lvl w:ilvl="0" w:tplc="B41E955E">
      <w:start w:val="1"/>
      <w:numFmt w:val="decimal"/>
      <w:lvlText w:val="%1）"/>
      <w:lvlJc w:val="left"/>
      <w:pPr>
        <w:ind w:left="1279" w:hanging="720"/>
      </w:pPr>
      <w:rPr>
        <w:rFonts w:hint="default"/>
      </w:rPr>
    </w:lvl>
    <w:lvl w:ilvl="1" w:tplc="04090019" w:tentative="1">
      <w:start w:val="1"/>
      <w:numFmt w:val="lowerLetter"/>
      <w:lvlText w:val="%2)"/>
      <w:lvlJc w:val="left"/>
      <w:pPr>
        <w:ind w:left="839" w:hanging="420"/>
      </w:pPr>
    </w:lvl>
    <w:lvl w:ilvl="2" w:tplc="0409001B" w:tentative="1">
      <w:start w:val="1"/>
      <w:numFmt w:val="lowerRoman"/>
      <w:lvlText w:val="%3."/>
      <w:lvlJc w:val="right"/>
      <w:pPr>
        <w:ind w:left="1259" w:hanging="420"/>
      </w:pPr>
    </w:lvl>
    <w:lvl w:ilvl="3" w:tplc="0409000F" w:tentative="1">
      <w:start w:val="1"/>
      <w:numFmt w:val="decimal"/>
      <w:lvlText w:val="%4."/>
      <w:lvlJc w:val="left"/>
      <w:pPr>
        <w:ind w:left="1679" w:hanging="420"/>
      </w:pPr>
    </w:lvl>
    <w:lvl w:ilvl="4" w:tplc="04090019" w:tentative="1">
      <w:start w:val="1"/>
      <w:numFmt w:val="lowerLetter"/>
      <w:lvlText w:val="%5)"/>
      <w:lvlJc w:val="left"/>
      <w:pPr>
        <w:ind w:left="2099" w:hanging="420"/>
      </w:pPr>
    </w:lvl>
    <w:lvl w:ilvl="5" w:tplc="0409001B" w:tentative="1">
      <w:start w:val="1"/>
      <w:numFmt w:val="lowerRoman"/>
      <w:lvlText w:val="%6."/>
      <w:lvlJc w:val="right"/>
      <w:pPr>
        <w:ind w:left="2519" w:hanging="420"/>
      </w:pPr>
    </w:lvl>
    <w:lvl w:ilvl="6" w:tplc="0409000F" w:tentative="1">
      <w:start w:val="1"/>
      <w:numFmt w:val="decimal"/>
      <w:lvlText w:val="%7."/>
      <w:lvlJc w:val="left"/>
      <w:pPr>
        <w:ind w:left="2939" w:hanging="420"/>
      </w:pPr>
    </w:lvl>
    <w:lvl w:ilvl="7" w:tplc="04090019" w:tentative="1">
      <w:start w:val="1"/>
      <w:numFmt w:val="lowerLetter"/>
      <w:lvlText w:val="%8)"/>
      <w:lvlJc w:val="left"/>
      <w:pPr>
        <w:ind w:left="3359" w:hanging="420"/>
      </w:pPr>
    </w:lvl>
    <w:lvl w:ilvl="8" w:tplc="0409001B" w:tentative="1">
      <w:start w:val="1"/>
      <w:numFmt w:val="lowerRoman"/>
      <w:lvlText w:val="%9."/>
      <w:lvlJc w:val="right"/>
      <w:pPr>
        <w:ind w:left="3779" w:hanging="42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6E3"/>
    <w:rsid w:val="00003A18"/>
    <w:rsid w:val="000260C3"/>
    <w:rsid w:val="00035218"/>
    <w:rsid w:val="000678A1"/>
    <w:rsid w:val="000800C3"/>
    <w:rsid w:val="000A2DB7"/>
    <w:rsid w:val="000B3E0E"/>
    <w:rsid w:val="000D22DD"/>
    <w:rsid w:val="0013131D"/>
    <w:rsid w:val="001554B0"/>
    <w:rsid w:val="0017747F"/>
    <w:rsid w:val="00180C0A"/>
    <w:rsid w:val="00187AB7"/>
    <w:rsid w:val="001949CE"/>
    <w:rsid w:val="001961A2"/>
    <w:rsid w:val="001B01DA"/>
    <w:rsid w:val="001B21F1"/>
    <w:rsid w:val="001B508C"/>
    <w:rsid w:val="001C00F5"/>
    <w:rsid w:val="0024310B"/>
    <w:rsid w:val="00257715"/>
    <w:rsid w:val="00263528"/>
    <w:rsid w:val="002720DB"/>
    <w:rsid w:val="00280682"/>
    <w:rsid w:val="00283338"/>
    <w:rsid w:val="002C4D3D"/>
    <w:rsid w:val="002E55EB"/>
    <w:rsid w:val="003364C1"/>
    <w:rsid w:val="003B1BC0"/>
    <w:rsid w:val="003C3FB1"/>
    <w:rsid w:val="003D1D44"/>
    <w:rsid w:val="003D39C1"/>
    <w:rsid w:val="003D66E0"/>
    <w:rsid w:val="003E091F"/>
    <w:rsid w:val="003E249E"/>
    <w:rsid w:val="0047540C"/>
    <w:rsid w:val="004812D7"/>
    <w:rsid w:val="004A42E3"/>
    <w:rsid w:val="004D524A"/>
    <w:rsid w:val="004D7EF3"/>
    <w:rsid w:val="004F3D1F"/>
    <w:rsid w:val="004F551D"/>
    <w:rsid w:val="005010E2"/>
    <w:rsid w:val="00520782"/>
    <w:rsid w:val="005460C7"/>
    <w:rsid w:val="005602FA"/>
    <w:rsid w:val="0056398F"/>
    <w:rsid w:val="00564734"/>
    <w:rsid w:val="0056527B"/>
    <w:rsid w:val="005C28E7"/>
    <w:rsid w:val="005F723D"/>
    <w:rsid w:val="00606B0F"/>
    <w:rsid w:val="00631AB5"/>
    <w:rsid w:val="00632D93"/>
    <w:rsid w:val="00641D12"/>
    <w:rsid w:val="006E2A25"/>
    <w:rsid w:val="0070458D"/>
    <w:rsid w:val="00760BCC"/>
    <w:rsid w:val="00782F4B"/>
    <w:rsid w:val="007E1AF2"/>
    <w:rsid w:val="007F200C"/>
    <w:rsid w:val="008063F1"/>
    <w:rsid w:val="00835C33"/>
    <w:rsid w:val="008549D4"/>
    <w:rsid w:val="00866A96"/>
    <w:rsid w:val="008723DB"/>
    <w:rsid w:val="008B1FCB"/>
    <w:rsid w:val="008C2170"/>
    <w:rsid w:val="008D5AAB"/>
    <w:rsid w:val="00916B64"/>
    <w:rsid w:val="00986F49"/>
    <w:rsid w:val="009A26E3"/>
    <w:rsid w:val="009A4462"/>
    <w:rsid w:val="009F1F69"/>
    <w:rsid w:val="00A04363"/>
    <w:rsid w:val="00A6118F"/>
    <w:rsid w:val="00A677D6"/>
    <w:rsid w:val="00A909C1"/>
    <w:rsid w:val="00A93B63"/>
    <w:rsid w:val="00AA245B"/>
    <w:rsid w:val="00AD149F"/>
    <w:rsid w:val="00B0474C"/>
    <w:rsid w:val="00B35BBE"/>
    <w:rsid w:val="00B42416"/>
    <w:rsid w:val="00B4501B"/>
    <w:rsid w:val="00B558B9"/>
    <w:rsid w:val="00B81367"/>
    <w:rsid w:val="00BB170E"/>
    <w:rsid w:val="00BC13EC"/>
    <w:rsid w:val="00BD73D9"/>
    <w:rsid w:val="00C426F0"/>
    <w:rsid w:val="00C66151"/>
    <w:rsid w:val="00C75442"/>
    <w:rsid w:val="00CA21ED"/>
    <w:rsid w:val="00CC01D0"/>
    <w:rsid w:val="00D249A2"/>
    <w:rsid w:val="00D508FF"/>
    <w:rsid w:val="00D6210C"/>
    <w:rsid w:val="00D82FF0"/>
    <w:rsid w:val="00D95C0B"/>
    <w:rsid w:val="00DA06EF"/>
    <w:rsid w:val="00DD00BA"/>
    <w:rsid w:val="00DD71A6"/>
    <w:rsid w:val="00E267A1"/>
    <w:rsid w:val="00E56176"/>
    <w:rsid w:val="00EB450A"/>
    <w:rsid w:val="00ED3F21"/>
    <w:rsid w:val="00EE1689"/>
    <w:rsid w:val="00F0124C"/>
    <w:rsid w:val="00F72EB8"/>
    <w:rsid w:val="00FF4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1A05DC-8DB9-4BA6-8875-DFDD1DCFA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13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13EC"/>
    <w:rPr>
      <w:sz w:val="18"/>
      <w:szCs w:val="18"/>
    </w:rPr>
  </w:style>
  <w:style w:type="paragraph" w:styleId="a4">
    <w:name w:val="footer"/>
    <w:basedOn w:val="a"/>
    <w:link w:val="Char0"/>
    <w:uiPriority w:val="99"/>
    <w:unhideWhenUsed/>
    <w:rsid w:val="00BC13EC"/>
    <w:pPr>
      <w:tabs>
        <w:tab w:val="center" w:pos="4153"/>
        <w:tab w:val="right" w:pos="8306"/>
      </w:tabs>
      <w:snapToGrid w:val="0"/>
      <w:jc w:val="left"/>
    </w:pPr>
    <w:rPr>
      <w:sz w:val="18"/>
      <w:szCs w:val="18"/>
    </w:rPr>
  </w:style>
  <w:style w:type="character" w:customStyle="1" w:styleId="Char0">
    <w:name w:val="页脚 Char"/>
    <w:basedOn w:val="a0"/>
    <w:link w:val="a4"/>
    <w:uiPriority w:val="99"/>
    <w:rsid w:val="00BC13EC"/>
    <w:rPr>
      <w:sz w:val="18"/>
      <w:szCs w:val="18"/>
    </w:rPr>
  </w:style>
  <w:style w:type="paragraph" w:styleId="a5">
    <w:name w:val="List Paragraph"/>
    <w:basedOn w:val="a"/>
    <w:uiPriority w:val="34"/>
    <w:qFormat/>
    <w:rsid w:val="00035218"/>
    <w:pPr>
      <w:ind w:firstLineChars="200" w:firstLine="420"/>
    </w:pPr>
  </w:style>
  <w:style w:type="character" w:styleId="a6">
    <w:name w:val="Hyperlink"/>
    <w:basedOn w:val="a0"/>
    <w:uiPriority w:val="99"/>
    <w:semiHidden/>
    <w:unhideWhenUsed/>
    <w:rsid w:val="005652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849466">
      <w:bodyDiv w:val="1"/>
      <w:marLeft w:val="0"/>
      <w:marRight w:val="0"/>
      <w:marTop w:val="0"/>
      <w:marBottom w:val="0"/>
      <w:divBdr>
        <w:top w:val="none" w:sz="0" w:space="0" w:color="auto"/>
        <w:left w:val="none" w:sz="0" w:space="0" w:color="auto"/>
        <w:bottom w:val="none" w:sz="0" w:space="0" w:color="auto"/>
        <w:right w:val="none" w:sz="0" w:space="0" w:color="auto"/>
      </w:divBdr>
    </w:div>
    <w:div w:id="1241521532">
      <w:bodyDiv w:val="1"/>
      <w:marLeft w:val="0"/>
      <w:marRight w:val="0"/>
      <w:marTop w:val="0"/>
      <w:marBottom w:val="0"/>
      <w:divBdr>
        <w:top w:val="none" w:sz="0" w:space="0" w:color="auto"/>
        <w:left w:val="none" w:sz="0" w:space="0" w:color="auto"/>
        <w:bottom w:val="none" w:sz="0" w:space="0" w:color="auto"/>
        <w:right w:val="none" w:sz="0" w:space="0" w:color="auto"/>
      </w:divBdr>
    </w:div>
    <w:div w:id="1704281760">
      <w:bodyDiv w:val="1"/>
      <w:marLeft w:val="0"/>
      <w:marRight w:val="0"/>
      <w:marTop w:val="0"/>
      <w:marBottom w:val="0"/>
      <w:divBdr>
        <w:top w:val="none" w:sz="0" w:space="0" w:color="auto"/>
        <w:left w:val="none" w:sz="0" w:space="0" w:color="auto"/>
        <w:bottom w:val="none" w:sz="0" w:space="0" w:color="auto"/>
        <w:right w:val="none" w:sz="0" w:space="0" w:color="auto"/>
      </w:divBdr>
    </w:div>
    <w:div w:id="1950434062">
      <w:bodyDiv w:val="1"/>
      <w:marLeft w:val="0"/>
      <w:marRight w:val="0"/>
      <w:marTop w:val="0"/>
      <w:marBottom w:val="0"/>
      <w:divBdr>
        <w:top w:val="none" w:sz="0" w:space="0" w:color="auto"/>
        <w:left w:val="none" w:sz="0" w:space="0" w:color="auto"/>
        <w:bottom w:val="none" w:sz="0" w:space="0" w:color="auto"/>
        <w:right w:val="none" w:sz="0" w:space="0" w:color="auto"/>
      </w:divBdr>
    </w:div>
    <w:div w:id="214454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9E45B-DC96-4093-AE8D-BAF2680C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王晗</dc:creator>
  <cp:keywords/>
  <dc:description/>
  <cp:lastModifiedBy>Windows 用户</cp:lastModifiedBy>
  <cp:revision>292</cp:revision>
  <dcterms:created xsi:type="dcterms:W3CDTF">2018-05-17T10:39:00Z</dcterms:created>
  <dcterms:modified xsi:type="dcterms:W3CDTF">2018-08-27T00:44:00Z</dcterms:modified>
</cp:coreProperties>
</file>