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center"/>
        <w:textAlignment w:val="auto"/>
        <w:outlineLvl w:val="9"/>
        <w:rPr>
          <w:sz w:val="22"/>
          <w:szCs w:val="22"/>
        </w:rPr>
      </w:pPr>
      <w:bookmarkStart w:id="0" w:name="OLE_LINK1"/>
      <w:r>
        <w:rPr>
          <w:rStyle w:val="4"/>
          <w:rFonts w:hint="eastAsia" w:ascii="Arial" w:hAnsi="Arial" w:cs="Arial"/>
          <w:color w:val="333333"/>
          <w:sz w:val="22"/>
          <w:szCs w:val="22"/>
          <w:shd w:val="clear" w:fill="FFFFFF"/>
          <w:lang w:eastAsia="zh-CN"/>
        </w:rPr>
        <w:t>航空</w:t>
      </w:r>
      <w:r>
        <w:rPr>
          <w:rStyle w:val="4"/>
          <w:rFonts w:ascii="Arial" w:hAnsi="Arial" w:cs="Arial"/>
          <w:color w:val="333333"/>
          <w:sz w:val="22"/>
          <w:szCs w:val="22"/>
          <w:shd w:val="clear" w:fill="FFFFFF"/>
        </w:rPr>
        <w:t>工业西安飞行自动控制研究所（</w:t>
      </w:r>
      <w:r>
        <w:rPr>
          <w:rStyle w:val="4"/>
          <w:rFonts w:hint="default" w:ascii="Arial" w:hAnsi="Arial" w:cs="Arial"/>
          <w:color w:val="333333"/>
          <w:sz w:val="22"/>
          <w:szCs w:val="22"/>
          <w:shd w:val="clear" w:fill="FFFFFF"/>
        </w:rPr>
        <w:t>618所）简介</w:t>
      </w:r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jc w:val="both"/>
        <w:textAlignment w:val="auto"/>
        <w:outlineLvl w:val="9"/>
        <w:rPr>
          <w:sz w:val="22"/>
          <w:szCs w:val="22"/>
        </w:rPr>
      </w:pPr>
      <w:bookmarkStart w:id="1" w:name="OLE_LINK2"/>
      <w:r>
        <w:rPr>
          <w:rFonts w:hint="eastAsia" w:ascii="Arial" w:hAnsi="Arial" w:cs="Arial"/>
          <w:color w:val="333333"/>
          <w:sz w:val="22"/>
          <w:szCs w:val="22"/>
          <w:shd w:val="clear" w:fill="FFFFFF"/>
          <w:lang w:eastAsia="zh-CN"/>
        </w:rPr>
        <w:t>航空工业</w:t>
      </w:r>
      <w:r>
        <w:rPr>
          <w:rFonts w:hint="default" w:ascii="Arial" w:hAnsi="Arial" w:cs="Arial"/>
          <w:color w:val="333333"/>
          <w:sz w:val="22"/>
          <w:szCs w:val="22"/>
          <w:shd w:val="clear" w:fill="FFFFFF"/>
        </w:rPr>
        <w:t>西安飞行自动控制研究所（618所）建于1960年，位于西安市高新区电子产业园区，现有员工3100余人，其中工程技术人员1</w:t>
      </w:r>
      <w:r>
        <w:rPr>
          <w:rFonts w:hint="eastAsia" w:ascii="Arial" w:hAnsi="Arial" w:cs="Arial"/>
          <w:color w:val="333333"/>
          <w:sz w:val="22"/>
          <w:szCs w:val="22"/>
          <w:shd w:val="clear" w:fill="FFFFFF"/>
          <w:lang w:val="en-US" w:eastAsia="zh-CN"/>
        </w:rPr>
        <w:t>8</w:t>
      </w:r>
      <w:r>
        <w:rPr>
          <w:rFonts w:hint="default" w:ascii="Arial" w:hAnsi="Arial" w:cs="Arial"/>
          <w:color w:val="333333"/>
          <w:sz w:val="22"/>
          <w:szCs w:val="22"/>
          <w:shd w:val="clear" w:fill="FFFFFF"/>
        </w:rPr>
        <w:t>00余人。自控所是我国航空工业集产品设计、开发、生产、服务于一体的导航、制导与控制（GNC）技术研发中心。用户涉及多个行业和国防科技领域，产品横向覆盖多类飞行器，纵向贯穿从零部件制造到系统集成的全过程。近年来，自控所积极开拓民用航空、非航空领域市场，并在大型客机（C919）、高铁轨道检测、石油勘探等领域取得突破性进展。自控所科研实力卓越，拥有飞行器控制一体化技术国家重点实验室，飞行控制和惯性导航两个航空科技重点实验室；设有“精密仪器及机械”和“导航、制导与控制”专业硕士点、博士点和博士后工作站。通过持续的变革和创新，自控所实现了经营业绩快速增长，管理水平和资产运营效率均走在行业的前列。面对新一轮的发展机遇，自控所已蓄势待发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jc w:val="both"/>
        <w:textAlignment w:val="auto"/>
        <w:outlineLvl w:val="9"/>
        <w:rPr>
          <w:sz w:val="22"/>
          <w:szCs w:val="22"/>
        </w:rPr>
      </w:pPr>
      <w:r>
        <w:rPr>
          <w:rFonts w:hint="default" w:ascii="Arial" w:hAnsi="Arial" w:cs="Arial"/>
          <w:color w:val="333333"/>
          <w:sz w:val="22"/>
          <w:szCs w:val="22"/>
          <w:shd w:val="clear" w:fill="FFFFFF"/>
        </w:rPr>
        <w:t>“飞翔的智慧，智慧地飞翔”这是自控人始终不渝的追求，我们期待与您携手完成发展祖国航空事业的神圣使命！</w:t>
      </w:r>
      <w:bookmarkEnd w:id="1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jc w:val="center"/>
        <w:textAlignment w:val="auto"/>
        <w:outlineLvl w:val="9"/>
        <w:rPr>
          <w:sz w:val="22"/>
          <w:szCs w:val="22"/>
        </w:rPr>
      </w:pPr>
      <w:r>
        <w:rPr>
          <w:rStyle w:val="4"/>
          <w:rFonts w:hint="default" w:ascii="Arial" w:hAnsi="Arial" w:cs="Arial"/>
          <w:color w:val="333333"/>
          <w:sz w:val="22"/>
          <w:szCs w:val="22"/>
          <w:shd w:val="clear" w:fill="FFFFFF"/>
        </w:rPr>
        <w:t>需求专业</w:t>
      </w:r>
    </w:p>
    <w:tbl>
      <w:tblPr>
        <w:tblStyle w:val="7"/>
        <w:tblW w:w="8456" w:type="dxa"/>
        <w:tblInd w:w="0" w:type="dxa"/>
        <w:tblBorders>
          <w:top w:val="none" w:color="auto" w:sz="0" w:space="0"/>
          <w:left w:val="none" w:color="auto" w:sz="0" w:space="0"/>
          <w:bottom w:val="single" w:color="CCCCCC" w:sz="6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28"/>
        <w:gridCol w:w="4228"/>
      </w:tblGrid>
      <w:tr>
        <w:tblPrEx>
          <w:tblBorders>
            <w:top w:val="none" w:color="auto" w:sz="0" w:space="0"/>
            <w:left w:val="none" w:color="auto" w:sz="0" w:space="0"/>
            <w:bottom w:val="single" w:color="CCCCCC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4228" w:type="dxa"/>
            <w:tcBorders>
              <w:right w:val="single" w:color="CCCCCC" w:sz="6" w:space="0"/>
            </w:tcBorders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360" w:lineRule="auto"/>
              <w:ind w:left="0" w:leftChars="0" w:right="0" w:rightChars="0" w:firstLine="420"/>
              <w:jc w:val="both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rStyle w:val="4"/>
                <w:rFonts w:hint="default" w:ascii="Arial" w:hAnsi="Arial" w:cs="Arial"/>
                <w:color w:val="333333"/>
                <w:sz w:val="22"/>
                <w:szCs w:val="22"/>
              </w:rPr>
              <w:t>控制理论与控制工程</w:t>
            </w:r>
          </w:p>
        </w:tc>
        <w:tc>
          <w:tcPr>
            <w:tcW w:w="4228" w:type="dxa"/>
            <w:tcBorders>
              <w:right w:val="single" w:color="CCCCCC" w:sz="6" w:space="0"/>
            </w:tcBorders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360" w:lineRule="auto"/>
              <w:ind w:left="0" w:leftChars="0" w:right="0" w:rightChars="0" w:firstLine="420"/>
              <w:jc w:val="both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rStyle w:val="4"/>
                <w:rFonts w:hint="default" w:ascii="Arial" w:hAnsi="Arial" w:cs="Arial"/>
                <w:color w:val="333333"/>
                <w:sz w:val="22"/>
                <w:szCs w:val="22"/>
              </w:rPr>
              <w:t>光学工程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CCCCCC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4228" w:type="dxa"/>
            <w:tcBorders>
              <w:right w:val="single" w:color="CCCCCC" w:sz="6" w:space="0"/>
            </w:tcBorders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360" w:lineRule="auto"/>
              <w:ind w:left="0" w:leftChars="0" w:right="0" w:rightChars="0" w:firstLine="420"/>
              <w:jc w:val="both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rStyle w:val="4"/>
                <w:rFonts w:hint="default" w:ascii="Arial" w:hAnsi="Arial" w:cs="Arial"/>
                <w:color w:val="333333"/>
                <w:sz w:val="22"/>
                <w:szCs w:val="22"/>
              </w:rPr>
              <w:t>导航、制导与控制</w:t>
            </w:r>
          </w:p>
        </w:tc>
        <w:tc>
          <w:tcPr>
            <w:tcW w:w="4228" w:type="dxa"/>
            <w:tcBorders>
              <w:right w:val="single" w:color="CCCCCC" w:sz="6" w:space="0"/>
            </w:tcBorders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360" w:lineRule="auto"/>
              <w:ind w:left="0" w:leftChars="0" w:right="0" w:rightChars="0" w:firstLine="420"/>
              <w:jc w:val="both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rStyle w:val="4"/>
                <w:rFonts w:hint="default" w:ascii="Arial" w:hAnsi="Arial" w:cs="Arial"/>
                <w:color w:val="333333"/>
                <w:sz w:val="22"/>
                <w:szCs w:val="22"/>
              </w:rPr>
              <w:t>光电子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CCCCCC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4228" w:type="dxa"/>
            <w:tcBorders>
              <w:right w:val="single" w:color="CCCCCC" w:sz="6" w:space="0"/>
            </w:tcBorders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360" w:lineRule="auto"/>
              <w:ind w:left="0" w:leftChars="0" w:right="0" w:rightChars="0" w:firstLine="420"/>
              <w:jc w:val="both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rStyle w:val="4"/>
                <w:rFonts w:hint="default" w:ascii="Arial" w:hAnsi="Arial" w:cs="Arial"/>
                <w:color w:val="333333"/>
                <w:sz w:val="22"/>
                <w:szCs w:val="22"/>
              </w:rPr>
              <w:t>自动化</w:t>
            </w:r>
          </w:p>
        </w:tc>
        <w:tc>
          <w:tcPr>
            <w:tcW w:w="4228" w:type="dxa"/>
            <w:tcBorders>
              <w:right w:val="single" w:color="CCCCCC" w:sz="6" w:space="0"/>
            </w:tcBorders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360" w:lineRule="auto"/>
              <w:ind w:left="0" w:leftChars="0" w:right="0" w:rightChars="0" w:firstLine="420"/>
              <w:jc w:val="both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rStyle w:val="4"/>
                <w:rFonts w:hint="default" w:ascii="Arial" w:hAnsi="Arial" w:cs="Arial"/>
                <w:color w:val="333333"/>
                <w:sz w:val="22"/>
                <w:szCs w:val="22"/>
              </w:rPr>
              <w:t>电气自动化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CCCCCC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4228" w:type="dxa"/>
            <w:tcBorders>
              <w:right w:val="single" w:color="CCCCCC" w:sz="6" w:space="0"/>
            </w:tcBorders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360" w:lineRule="auto"/>
              <w:ind w:left="0" w:leftChars="0" w:right="0" w:rightChars="0" w:firstLine="420"/>
              <w:jc w:val="both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rStyle w:val="4"/>
                <w:rFonts w:hint="default" w:ascii="Arial" w:hAnsi="Arial" w:cs="Arial"/>
                <w:color w:val="333333"/>
                <w:sz w:val="22"/>
                <w:szCs w:val="22"/>
              </w:rPr>
              <w:t>机械电子工程（液压）</w:t>
            </w:r>
          </w:p>
        </w:tc>
        <w:tc>
          <w:tcPr>
            <w:tcW w:w="4228" w:type="dxa"/>
            <w:tcBorders>
              <w:right w:val="single" w:color="CCCCCC" w:sz="6" w:space="0"/>
            </w:tcBorders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360" w:lineRule="auto"/>
              <w:ind w:left="0" w:leftChars="0" w:right="0" w:rightChars="0" w:firstLine="420"/>
              <w:jc w:val="both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rStyle w:val="4"/>
                <w:rFonts w:hint="default" w:ascii="Arial" w:hAnsi="Arial" w:cs="Arial"/>
                <w:color w:val="333333"/>
                <w:sz w:val="22"/>
                <w:szCs w:val="22"/>
              </w:rPr>
              <w:t>计算机科学与技术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CCCCCC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4228" w:type="dxa"/>
            <w:tcBorders>
              <w:right w:val="single" w:color="CCCCCC" w:sz="6" w:space="0"/>
            </w:tcBorders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360" w:lineRule="auto"/>
              <w:ind w:left="0" w:leftChars="0" w:right="0" w:rightChars="0" w:firstLine="420"/>
              <w:jc w:val="both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rStyle w:val="4"/>
                <w:rFonts w:hint="default" w:ascii="Arial" w:hAnsi="Arial" w:cs="Arial"/>
                <w:color w:val="333333"/>
                <w:sz w:val="22"/>
                <w:szCs w:val="22"/>
              </w:rPr>
              <w:t>计算机科学与技术</w:t>
            </w:r>
          </w:p>
        </w:tc>
        <w:tc>
          <w:tcPr>
            <w:tcW w:w="4228" w:type="dxa"/>
            <w:tcBorders>
              <w:right w:val="single" w:color="CCCCCC" w:sz="6" w:space="0"/>
            </w:tcBorders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360" w:lineRule="auto"/>
              <w:ind w:left="0" w:leftChars="0" w:right="0" w:rightChars="0" w:firstLine="420"/>
              <w:jc w:val="both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rStyle w:val="4"/>
                <w:rFonts w:hint="default" w:ascii="Arial" w:hAnsi="Arial" w:cs="Arial"/>
                <w:color w:val="333333"/>
                <w:sz w:val="22"/>
                <w:szCs w:val="22"/>
              </w:rPr>
              <w:t>机械设计及制造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CCCCCC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4228" w:type="dxa"/>
            <w:tcBorders>
              <w:right w:val="single" w:color="CCCCCC" w:sz="6" w:space="0"/>
            </w:tcBorders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360" w:lineRule="auto"/>
              <w:ind w:left="0" w:leftChars="0" w:right="0" w:rightChars="0" w:firstLine="420"/>
              <w:jc w:val="both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rStyle w:val="4"/>
                <w:rFonts w:hint="default" w:ascii="Arial" w:hAnsi="Arial" w:cs="Arial"/>
                <w:color w:val="333333"/>
                <w:sz w:val="22"/>
                <w:szCs w:val="22"/>
              </w:rPr>
              <w:t>电子工程</w:t>
            </w:r>
          </w:p>
        </w:tc>
        <w:tc>
          <w:tcPr>
            <w:tcW w:w="4228" w:type="dxa"/>
            <w:tcBorders>
              <w:right w:val="single" w:color="CCCCCC" w:sz="6" w:space="0"/>
            </w:tcBorders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360" w:lineRule="auto"/>
              <w:ind w:left="0" w:leftChars="0" w:right="0" w:rightChars="0" w:firstLine="420"/>
              <w:jc w:val="both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rStyle w:val="4"/>
                <w:rFonts w:hint="default" w:ascii="Arial" w:hAnsi="Arial" w:cs="Arial"/>
                <w:color w:val="333333"/>
                <w:sz w:val="22"/>
                <w:szCs w:val="22"/>
              </w:rPr>
              <w:t>精密仪器与机械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both"/>
        <w:textAlignment w:val="auto"/>
        <w:outlineLvl w:val="9"/>
        <w:rPr>
          <w:rStyle w:val="4"/>
          <w:rFonts w:hint="default" w:ascii="Arial" w:hAnsi="Arial" w:cs="Arial"/>
          <w:color w:val="333333"/>
          <w:sz w:val="22"/>
          <w:szCs w:val="22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both"/>
        <w:textAlignment w:val="auto"/>
        <w:outlineLvl w:val="9"/>
        <w:rPr>
          <w:sz w:val="22"/>
          <w:szCs w:val="22"/>
        </w:rPr>
      </w:pPr>
      <w:r>
        <w:rPr>
          <w:rStyle w:val="4"/>
          <w:rFonts w:hint="default" w:ascii="Arial" w:hAnsi="Arial" w:cs="Arial"/>
          <w:color w:val="333333"/>
          <w:sz w:val="22"/>
          <w:szCs w:val="22"/>
          <w:shd w:val="clear" w:fill="FFFFFF"/>
        </w:rPr>
        <w:t>联系我们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both"/>
        <w:textAlignment w:val="auto"/>
        <w:outlineLvl w:val="9"/>
        <w:rPr>
          <w:sz w:val="22"/>
          <w:szCs w:val="22"/>
        </w:rPr>
      </w:pPr>
      <w:r>
        <w:rPr>
          <w:rFonts w:hint="default" w:ascii="Arial" w:hAnsi="Arial" w:cs="Arial"/>
          <w:color w:val="333333"/>
          <w:sz w:val="22"/>
          <w:szCs w:val="22"/>
          <w:shd w:val="clear" w:fill="FFFFFF"/>
        </w:rPr>
        <w:t>研究所主页：www.facri.com</w:t>
      </w:r>
      <w:bookmarkStart w:id="2" w:name="_GoBack"/>
      <w:bookmarkEnd w:id="2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both"/>
        <w:textAlignment w:val="auto"/>
        <w:outlineLvl w:val="9"/>
        <w:rPr>
          <w:sz w:val="22"/>
          <w:szCs w:val="22"/>
        </w:rPr>
      </w:pPr>
      <w:r>
        <w:rPr>
          <w:rFonts w:hint="default" w:ascii="Arial" w:hAnsi="Arial" w:cs="Arial"/>
          <w:color w:val="333333"/>
          <w:sz w:val="22"/>
          <w:szCs w:val="22"/>
          <w:shd w:val="clear" w:fill="FFFFFF"/>
        </w:rPr>
        <w:t>联系人：王博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both"/>
        <w:textAlignment w:val="auto"/>
        <w:outlineLvl w:val="9"/>
        <w:rPr>
          <w:sz w:val="22"/>
          <w:szCs w:val="22"/>
        </w:rPr>
      </w:pPr>
      <w:r>
        <w:rPr>
          <w:rFonts w:hint="default" w:ascii="Arial" w:hAnsi="Arial" w:cs="Arial"/>
          <w:color w:val="333333"/>
          <w:sz w:val="22"/>
          <w:szCs w:val="22"/>
          <w:shd w:val="clear" w:fill="FFFFFF"/>
        </w:rPr>
        <w:t>电 话：029-</w:t>
      </w:r>
      <w:r>
        <w:rPr>
          <w:rFonts w:hint="eastAsia" w:ascii="Arial" w:hAnsi="Arial" w:cs="Arial"/>
          <w:color w:val="333333"/>
          <w:sz w:val="22"/>
          <w:szCs w:val="22"/>
          <w:shd w:val="clear" w:fill="FFFFFF"/>
          <w:lang w:val="en-US" w:eastAsia="zh-CN"/>
        </w:rPr>
        <w:t>6188</w:t>
      </w:r>
      <w:r>
        <w:rPr>
          <w:rFonts w:hint="default" w:ascii="Arial" w:hAnsi="Arial" w:cs="Arial"/>
          <w:color w:val="333333"/>
          <w:sz w:val="22"/>
          <w:szCs w:val="22"/>
          <w:shd w:val="clear" w:fill="FFFFFF"/>
        </w:rPr>
        <w:t>8162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both"/>
        <w:textAlignment w:val="auto"/>
        <w:outlineLvl w:val="9"/>
        <w:rPr>
          <w:rFonts w:hint="eastAsia" w:ascii="Arial" w:hAnsi="Arial" w:cs="Arial"/>
          <w:color w:val="333333"/>
          <w:sz w:val="22"/>
          <w:szCs w:val="22"/>
          <w:shd w:val="clear" w:fill="FFFFFF"/>
          <w:lang w:val="en-US" w:eastAsia="zh-CN"/>
        </w:rPr>
      </w:pPr>
      <w:r>
        <w:rPr>
          <w:rFonts w:hint="default" w:ascii="Arial" w:hAnsi="Arial" w:cs="Arial"/>
          <w:color w:val="333333"/>
          <w:sz w:val="22"/>
          <w:szCs w:val="22"/>
          <w:shd w:val="clear" w:fill="FFFFFF"/>
        </w:rPr>
        <w:t>简历投递邮箱：</w:t>
      </w:r>
      <w:r>
        <w:rPr>
          <w:rFonts w:hint="default" w:ascii="Arial" w:hAnsi="Arial" w:cs="Arial"/>
          <w:color w:val="333333"/>
          <w:sz w:val="22"/>
          <w:szCs w:val="22"/>
          <w:shd w:val="clear" w:fill="FFFFFF"/>
        </w:rPr>
        <w:fldChar w:fldCharType="begin"/>
      </w:r>
      <w:r>
        <w:rPr>
          <w:rFonts w:hint="default" w:ascii="Arial" w:hAnsi="Arial" w:cs="Arial"/>
          <w:color w:val="333333"/>
          <w:sz w:val="22"/>
          <w:szCs w:val="22"/>
          <w:shd w:val="clear" w:fill="FFFFFF"/>
        </w:rPr>
        <w:instrText xml:space="preserve"> HYPERLINK "mailto:hr@facri.com" </w:instrText>
      </w:r>
      <w:r>
        <w:rPr>
          <w:rFonts w:hint="default" w:ascii="Arial" w:hAnsi="Arial" w:cs="Arial"/>
          <w:color w:val="333333"/>
          <w:sz w:val="22"/>
          <w:szCs w:val="22"/>
          <w:shd w:val="clear" w:fill="FFFFFF"/>
        </w:rPr>
        <w:fldChar w:fldCharType="separate"/>
      </w:r>
      <w:r>
        <w:rPr>
          <w:rStyle w:val="6"/>
          <w:rFonts w:hint="default" w:ascii="Arial" w:hAnsi="Arial" w:cs="Arial"/>
          <w:sz w:val="22"/>
          <w:szCs w:val="22"/>
          <w:shd w:val="clear" w:fill="FFFFFF"/>
        </w:rPr>
        <w:t>hr@facri.co</w:t>
      </w:r>
      <w:r>
        <w:rPr>
          <w:rStyle w:val="6"/>
          <w:rFonts w:hint="eastAsia" w:ascii="Arial" w:hAnsi="Arial" w:cs="Arial"/>
          <w:sz w:val="22"/>
          <w:szCs w:val="22"/>
          <w:shd w:val="clear" w:fill="FFFFFF"/>
          <w:lang w:val="en-US" w:eastAsia="zh-CN"/>
        </w:rPr>
        <w:t>m</w:t>
      </w:r>
      <w:r>
        <w:rPr>
          <w:rFonts w:hint="default" w:ascii="Arial" w:hAnsi="Arial" w:cs="Arial"/>
          <w:color w:val="333333"/>
          <w:sz w:val="22"/>
          <w:szCs w:val="22"/>
          <w:shd w:val="clear" w:fill="FFFFFF"/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both"/>
        <w:textAlignment w:val="auto"/>
        <w:outlineLvl w:val="9"/>
        <w:rPr>
          <w:rFonts w:hint="eastAsia" w:eastAsiaTheme="minorEastAsia"/>
          <w:sz w:val="22"/>
          <w:szCs w:val="22"/>
          <w:lang w:val="en-US" w:eastAsia="zh-CN"/>
        </w:rPr>
      </w:pPr>
      <w:r>
        <w:rPr>
          <w:rFonts w:hint="default" w:ascii="Arial" w:hAnsi="Arial" w:cs="Arial"/>
          <w:color w:val="333333"/>
          <w:sz w:val="22"/>
          <w:szCs w:val="22"/>
          <w:shd w:val="clear" w:fill="FFFFFF"/>
        </w:rPr>
        <w:t>地 址：西安市</w:t>
      </w:r>
      <w:r>
        <w:rPr>
          <w:rFonts w:hint="eastAsia" w:ascii="Arial" w:hAnsi="Arial" w:cs="Arial"/>
          <w:color w:val="333333"/>
          <w:sz w:val="22"/>
          <w:szCs w:val="22"/>
          <w:shd w:val="clear" w:fill="FFFFFF"/>
          <w:lang w:eastAsia="zh-CN"/>
        </w:rPr>
        <w:t>高新区锦业路</w:t>
      </w:r>
      <w:r>
        <w:rPr>
          <w:rFonts w:hint="eastAsia" w:ascii="Arial" w:hAnsi="Arial" w:cs="Arial"/>
          <w:color w:val="333333"/>
          <w:sz w:val="22"/>
          <w:szCs w:val="22"/>
          <w:shd w:val="clear" w:fill="FFFFFF"/>
          <w:lang w:val="en-US" w:eastAsia="zh-CN"/>
        </w:rPr>
        <w:t>129号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B005C7"/>
    <w:rsid w:val="26114840"/>
    <w:rsid w:val="35395F9C"/>
    <w:rsid w:val="5BBD6247"/>
    <w:rsid w:val="6CF8169B"/>
    <w:rsid w:val="7AB613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qFormat/>
    <w:uiPriority w:val="0"/>
    <w:rPr>
      <w:color w:val="333333"/>
      <w:u w:val="none"/>
    </w:rPr>
  </w:style>
  <w:style w:type="character" w:styleId="6">
    <w:name w:val="Hyperlink"/>
    <w:basedOn w:val="3"/>
    <w:qFormat/>
    <w:uiPriority w:val="0"/>
    <w:rPr>
      <w:color w:val="333333"/>
      <w:u w:val="none"/>
    </w:rPr>
  </w:style>
  <w:style w:type="character" w:customStyle="1" w:styleId="8">
    <w:name w:val="showtime"/>
    <w:basedOn w:val="3"/>
    <w:qFormat/>
    <w:uiPriority w:val="0"/>
    <w:rPr>
      <w:rFonts w:ascii="微软雅黑" w:hAnsi="微软雅黑" w:eastAsia="微软雅黑" w:cs="微软雅黑"/>
      <w:color w:val="2369C8"/>
      <w:sz w:val="27"/>
      <w:szCs w:val="27"/>
      <w:shd w:val="clear" w:fill="CAE0FE"/>
    </w:rPr>
  </w:style>
  <w:style w:type="character" w:customStyle="1" w:styleId="9">
    <w:name w:val="f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MacBook Air</dc:creator>
  <cp:lastModifiedBy>MacBook Air</cp:lastModifiedBy>
  <dcterms:modified xsi:type="dcterms:W3CDTF">2018-08-29T11:38:20Z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