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64" w:rsidRPr="00F5306E" w:rsidRDefault="00F5306E" w:rsidP="00B5591E">
      <w:pPr>
        <w:tabs>
          <w:tab w:val="left" w:pos="1020"/>
        </w:tabs>
        <w:spacing w:line="580" w:lineRule="exact"/>
        <w:rPr>
          <w:rStyle w:val="subtitle2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一、全</w:t>
      </w:r>
      <w:r w:rsidR="00B66144" w:rsidRPr="00F5306E">
        <w:rPr>
          <w:rFonts w:ascii="方正小标宋_GBK" w:eastAsia="方正小标宋_GBK" w:hAnsi="方正小标宋_GBK" w:cs="方正小标宋_GBK" w:hint="eastAsia"/>
          <w:sz w:val="32"/>
          <w:szCs w:val="32"/>
        </w:rPr>
        <w:t>省工商联系统拟表彰先进集体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（共20个）</w:t>
      </w:r>
    </w:p>
    <w:p w:rsidR="00501C64" w:rsidRDefault="00B66144" w:rsidP="00F5306E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宝鸡市工商联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咸阳市工商联</w:t>
      </w:r>
    </w:p>
    <w:p w:rsidR="00501C64" w:rsidRDefault="00B66144">
      <w:pPr>
        <w:tabs>
          <w:tab w:val="left" w:pos="1020"/>
          <w:tab w:val="left" w:pos="3244"/>
          <w:tab w:val="left" w:pos="3755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铜川市工商联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navtitletxt2"/>
          <w:rFonts w:ascii="仿宋_GB2312" w:eastAsia="仿宋_GB2312" w:hAnsi="仿宋_GB2312" w:cs="仿宋_GB2312"/>
          <w:sz w:val="32"/>
          <w:szCs w:val="32"/>
        </w:rPr>
      </w:pPr>
      <w:r>
        <w:rPr>
          <w:rStyle w:val="navtitletxt2"/>
          <w:rFonts w:ascii="仿宋_GB2312" w:eastAsia="仿宋_GB2312" w:hAnsi="仿宋_GB2312" w:cs="仿宋_GB2312" w:hint="eastAsia"/>
          <w:sz w:val="32"/>
          <w:szCs w:val="32"/>
        </w:rPr>
        <w:t>延安市工商联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汉中市工商联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安康市工商联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商洛市工商联</w:t>
      </w:r>
    </w:p>
    <w:p w:rsidR="00501C64" w:rsidRDefault="00B66144">
      <w:pPr>
        <w:tabs>
          <w:tab w:val="left" w:pos="1020"/>
          <w:tab w:val="left" w:pos="3244"/>
          <w:tab w:val="left" w:pos="3755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西安市莲湖区工商联     </w:t>
      </w:r>
    </w:p>
    <w:p w:rsidR="00501C64" w:rsidRDefault="00B66144">
      <w:pPr>
        <w:tabs>
          <w:tab w:val="left" w:pos="1020"/>
          <w:tab w:val="left" w:pos="3244"/>
          <w:tab w:val="left" w:pos="3755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西安市未央区工商联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岐山县工商联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永寿县工商联  </w:t>
      </w:r>
    </w:p>
    <w:p w:rsidR="00501C64" w:rsidRDefault="00B66144">
      <w:pPr>
        <w:tabs>
          <w:tab w:val="left" w:pos="1020"/>
          <w:tab w:val="left" w:pos="3244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大荔县工商联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澄城县工商联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延安市宝塔区工商联    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靖边县工商联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清涧县工商联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西乡县工商联  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汉阴县工商联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山阳县工商联  </w:t>
      </w:r>
    </w:p>
    <w:p w:rsidR="00501C64" w:rsidRDefault="00B66144">
      <w:pPr>
        <w:tabs>
          <w:tab w:val="left" w:pos="1020"/>
        </w:tabs>
        <w:spacing w:line="560" w:lineRule="exact"/>
        <w:ind w:firstLineChars="200" w:firstLine="640"/>
        <w:rPr>
          <w:rStyle w:val="subtitle2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subtitle2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陕西省园林商会 </w:t>
      </w:r>
    </w:p>
    <w:p w:rsidR="00501C64" w:rsidRPr="00D4785C" w:rsidRDefault="00D4785C" w:rsidP="00D4785C">
      <w:pPr>
        <w:tabs>
          <w:tab w:val="left" w:pos="1020"/>
        </w:tabs>
        <w:spacing w:line="580" w:lineRule="exact"/>
        <w:ind w:firstLineChars="200" w:firstLine="64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二、</w:t>
      </w:r>
      <w:r w:rsidR="00B66144" w:rsidRPr="00D4785C">
        <w:rPr>
          <w:rFonts w:ascii="方正小标宋_GBK" w:eastAsia="方正小标宋_GBK" w:hAnsi="方正小标宋_GBK" w:cs="方正小标宋_GBK" w:hint="eastAsia"/>
          <w:sz w:val="32"/>
          <w:szCs w:val="32"/>
        </w:rPr>
        <w:t>陕西省工商联系统拟表彰先进工作者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（15人）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徐龙珠    西安市碑林区工商联主席、党组书记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王春丽    西安市阎良区工商联主席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马科军    宝鸡市工商联办公室主任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霍根宝    凤翔县工商联主席、党组书记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杨群儒    彬州市工商联主席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王忠炎    宜君县工商联主席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静    华阴市工商联办公室主任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蕊    渭南市华州区工商联办公室主任</w:t>
      </w:r>
    </w:p>
    <w:p w:rsidR="00501C64" w:rsidRDefault="00B66144" w:rsidP="00D4785C">
      <w:pPr>
        <w:tabs>
          <w:tab w:val="left" w:pos="10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杜晓莉    </w:t>
      </w:r>
      <w:r>
        <w:rPr>
          <w:rStyle w:val="1Char"/>
          <w:rFonts w:ascii="仿宋_GB2312" w:eastAsia="仿宋_GB2312" w:hAnsi="仿宋_GB2312" w:cs="仿宋_GB2312" w:hint="eastAsia"/>
          <w:b w:val="0"/>
          <w:sz w:val="32"/>
          <w:szCs w:val="32"/>
        </w:rPr>
        <w:t>吴起县工商联主席</w:t>
      </w:r>
    </w:p>
    <w:p w:rsidR="00501C64" w:rsidRDefault="00B66144" w:rsidP="00D4785C">
      <w:pPr>
        <w:tabs>
          <w:tab w:val="left" w:pos="10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高剑利    佳县工商联主席</w:t>
      </w:r>
    </w:p>
    <w:p w:rsidR="00501C64" w:rsidRDefault="00B66144" w:rsidP="00D4785C">
      <w:pPr>
        <w:tabs>
          <w:tab w:val="left" w:pos="208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李红宁    宁强县工商联秘书长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王安琴    镇坪县工商联主席</w:t>
      </w:r>
    </w:p>
    <w:p w:rsidR="00501C64" w:rsidRDefault="00B66144" w:rsidP="00D4785C">
      <w:pPr>
        <w:tabs>
          <w:tab w:val="left" w:pos="9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李君宏    商洛市工商联调研员</w:t>
      </w:r>
    </w:p>
    <w:p w:rsidR="00501C64" w:rsidRDefault="00B66144" w:rsidP="00D4785C">
      <w:pPr>
        <w:tabs>
          <w:tab w:val="left" w:pos="10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苏敏哲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杨陵区工商联党委书记、副主席</w:t>
      </w:r>
    </w:p>
    <w:p w:rsidR="00501C64" w:rsidRDefault="00B66144" w:rsidP="00D4785C">
      <w:pPr>
        <w:tabs>
          <w:tab w:val="left" w:pos="10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牛跃虎    陕西省出租汽车商会（社会组织）秘书长</w:t>
      </w:r>
    </w:p>
    <w:p w:rsidR="00501C64" w:rsidRDefault="00501C64">
      <w:pPr>
        <w:tabs>
          <w:tab w:val="left" w:pos="102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01C64" w:rsidRDefault="00501C64">
      <w:pPr>
        <w:spacing w:line="580" w:lineRule="exact"/>
        <w:ind w:firstLineChars="200" w:firstLine="720"/>
        <w:rPr>
          <w:sz w:val="36"/>
          <w:szCs w:val="36"/>
        </w:rPr>
      </w:pPr>
    </w:p>
    <w:p w:rsidR="00501C64" w:rsidRDefault="00501C64">
      <w:pPr>
        <w:spacing w:line="580" w:lineRule="exact"/>
        <w:ind w:firstLineChars="200" w:firstLine="720"/>
        <w:rPr>
          <w:sz w:val="36"/>
          <w:szCs w:val="36"/>
        </w:rPr>
      </w:pPr>
    </w:p>
    <w:sectPr w:rsidR="00501C64" w:rsidSect="00936F6C">
      <w:footerReference w:type="default" r:id="rId7"/>
      <w:pgSz w:w="11906" w:h="16838"/>
      <w:pgMar w:top="1440" w:right="1800" w:bottom="1440" w:left="1800" w:header="96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4B" w:rsidRDefault="009E074B">
      <w:r>
        <w:separator/>
      </w:r>
    </w:p>
  </w:endnote>
  <w:endnote w:type="continuationSeparator" w:id="1">
    <w:p w:rsidR="009E074B" w:rsidRDefault="009E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31613"/>
    </w:sdtPr>
    <w:sdtEndPr>
      <w:rPr>
        <w:sz w:val="28"/>
        <w:szCs w:val="28"/>
      </w:rPr>
    </w:sdtEndPr>
    <w:sdtContent>
      <w:p w:rsidR="00501C64" w:rsidRDefault="00936F6C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B66144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5591E" w:rsidRPr="00B5591E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501C64" w:rsidRDefault="00501C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4B" w:rsidRDefault="009E074B">
      <w:r>
        <w:separator/>
      </w:r>
    </w:p>
  </w:footnote>
  <w:footnote w:type="continuationSeparator" w:id="1">
    <w:p w:rsidR="009E074B" w:rsidRDefault="009E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574"/>
    <w:rsid w:val="00035F40"/>
    <w:rsid w:val="00076CF0"/>
    <w:rsid w:val="000B6166"/>
    <w:rsid w:val="000F1D91"/>
    <w:rsid w:val="000F3AE3"/>
    <w:rsid w:val="00201931"/>
    <w:rsid w:val="00267784"/>
    <w:rsid w:val="00284D0C"/>
    <w:rsid w:val="002C70E9"/>
    <w:rsid w:val="002F7335"/>
    <w:rsid w:val="00364370"/>
    <w:rsid w:val="003B2527"/>
    <w:rsid w:val="003E2B5A"/>
    <w:rsid w:val="004202CD"/>
    <w:rsid w:val="004237E8"/>
    <w:rsid w:val="00455C8D"/>
    <w:rsid w:val="0046230B"/>
    <w:rsid w:val="00463F57"/>
    <w:rsid w:val="004857F6"/>
    <w:rsid w:val="004B01EC"/>
    <w:rsid w:val="004C06A7"/>
    <w:rsid w:val="00501C64"/>
    <w:rsid w:val="00596020"/>
    <w:rsid w:val="00620715"/>
    <w:rsid w:val="00667DC3"/>
    <w:rsid w:val="00671752"/>
    <w:rsid w:val="006776B0"/>
    <w:rsid w:val="006E708E"/>
    <w:rsid w:val="006E7A3F"/>
    <w:rsid w:val="00714F16"/>
    <w:rsid w:val="00737D5C"/>
    <w:rsid w:val="007E38F9"/>
    <w:rsid w:val="008456FB"/>
    <w:rsid w:val="00895070"/>
    <w:rsid w:val="00897755"/>
    <w:rsid w:val="008F60AF"/>
    <w:rsid w:val="009031AB"/>
    <w:rsid w:val="00936F6C"/>
    <w:rsid w:val="00980879"/>
    <w:rsid w:val="009E074B"/>
    <w:rsid w:val="00A12E7C"/>
    <w:rsid w:val="00A714FF"/>
    <w:rsid w:val="00A81D3D"/>
    <w:rsid w:val="00B4046C"/>
    <w:rsid w:val="00B5591E"/>
    <w:rsid w:val="00B66144"/>
    <w:rsid w:val="00BA06C9"/>
    <w:rsid w:val="00BE1FBB"/>
    <w:rsid w:val="00C24F8F"/>
    <w:rsid w:val="00C57419"/>
    <w:rsid w:val="00CA585D"/>
    <w:rsid w:val="00CE0041"/>
    <w:rsid w:val="00D35C86"/>
    <w:rsid w:val="00D4785C"/>
    <w:rsid w:val="00D61CE6"/>
    <w:rsid w:val="00DA4085"/>
    <w:rsid w:val="00DB48E1"/>
    <w:rsid w:val="00E42989"/>
    <w:rsid w:val="00E452EC"/>
    <w:rsid w:val="00E96FD5"/>
    <w:rsid w:val="00E97574"/>
    <w:rsid w:val="00EF174E"/>
    <w:rsid w:val="00F5306E"/>
    <w:rsid w:val="00F77666"/>
    <w:rsid w:val="00FC702D"/>
    <w:rsid w:val="0D564298"/>
    <w:rsid w:val="181B61E4"/>
    <w:rsid w:val="1F9E5ED5"/>
    <w:rsid w:val="324A046D"/>
    <w:rsid w:val="4C73160B"/>
    <w:rsid w:val="6CE345B9"/>
    <w:rsid w:val="730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6F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36F6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936F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3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36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936F6C"/>
  </w:style>
  <w:style w:type="character" w:customStyle="1" w:styleId="Char2">
    <w:name w:val="页眉 Char"/>
    <w:basedOn w:val="a0"/>
    <w:link w:val="a6"/>
    <w:uiPriority w:val="99"/>
    <w:rsid w:val="00936F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6F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36F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ubtitle2">
    <w:name w:val="sub_title2"/>
    <w:basedOn w:val="a0"/>
    <w:qFormat/>
    <w:rsid w:val="00936F6C"/>
    <w:rPr>
      <w:rFonts w:ascii="lucida Grande" w:hAnsi="lucida Grande" w:hint="default"/>
      <w:b/>
      <w:bCs/>
      <w:sz w:val="21"/>
      <w:szCs w:val="21"/>
    </w:rPr>
  </w:style>
  <w:style w:type="character" w:customStyle="1" w:styleId="navtitletxt2">
    <w:name w:val="nav_title_txt2"/>
    <w:basedOn w:val="a0"/>
    <w:qFormat/>
    <w:rsid w:val="00936F6C"/>
  </w:style>
  <w:style w:type="character" w:customStyle="1" w:styleId="1Char">
    <w:name w:val="标题 1 Char"/>
    <w:basedOn w:val="a0"/>
    <w:link w:val="1"/>
    <w:uiPriority w:val="9"/>
    <w:qFormat/>
    <w:rsid w:val="00936F6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ubtitle2">
    <w:name w:val="sub_title2"/>
    <w:basedOn w:val="a0"/>
    <w:qFormat/>
    <w:rPr>
      <w:rFonts w:ascii="lucida Grande" w:hAnsi="lucida Grande" w:hint="default"/>
      <w:b/>
      <w:bCs/>
      <w:sz w:val="21"/>
      <w:szCs w:val="21"/>
    </w:rPr>
  </w:style>
  <w:style w:type="character" w:customStyle="1" w:styleId="navtitletxt2">
    <w:name w:val="nav_title_txt2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2018-11-07T06:33:00Z</cp:lastPrinted>
  <dcterms:created xsi:type="dcterms:W3CDTF">2018-11-26T09:23:00Z</dcterms:created>
  <dcterms:modified xsi:type="dcterms:W3CDTF">2018-11-26T09:23:00Z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