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hint="eastAsia" w:eastAsia="黑体"/>
          <w:szCs w:val="32"/>
        </w:rPr>
        <w:t>10</w:t>
      </w: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napToGrid w:val="0"/>
          <w:kern w:val="0"/>
          <w:sz w:val="44"/>
          <w:szCs w:val="44"/>
        </w:rPr>
        <w:t>陕西省第一届职业技能大赛</w:t>
      </w: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问题或争议处理记录表</w:t>
      </w:r>
    </w:p>
    <w:p>
      <w:pPr>
        <w:spacing w:line="480" w:lineRule="exact"/>
        <w:jc w:val="center"/>
        <w:rPr>
          <w:rFonts w:eastAsia="华文中宋"/>
          <w:b/>
          <w:sz w:val="44"/>
          <w:szCs w:val="44"/>
        </w:rPr>
      </w:pPr>
    </w:p>
    <w:tbl>
      <w:tblPr>
        <w:tblStyle w:val="10"/>
        <w:tblW w:w="87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339"/>
        <w:gridCol w:w="2238"/>
        <w:gridCol w:w="1431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sz w:val="24"/>
              </w:rPr>
              <w:t>问题或争议提出人姓名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sz w:val="24"/>
              </w:rPr>
              <w:t>接报人姓名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3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sz w:val="24"/>
              </w:rPr>
              <w:t>问题或争议提出人工作单位</w:t>
            </w:r>
          </w:p>
        </w:tc>
        <w:tc>
          <w:tcPr>
            <w:tcW w:w="5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sz w:val="24"/>
              </w:rPr>
              <w:t>举报（申诉）原因</w:t>
            </w:r>
          </w:p>
        </w:tc>
        <w:tc>
          <w:tcPr>
            <w:tcW w:w="5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sz w:val="24"/>
              </w:rPr>
              <w:t>举报（申诉）时间</w:t>
            </w:r>
          </w:p>
        </w:tc>
        <w:tc>
          <w:tcPr>
            <w:tcW w:w="5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sz w:val="24"/>
              </w:rPr>
              <w:t>问题或争议基本事实</w:t>
            </w:r>
          </w:p>
        </w:tc>
        <w:tc>
          <w:tcPr>
            <w:tcW w:w="6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sz w:val="24"/>
              </w:rPr>
              <w:t>提出人签字：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sz w:val="24"/>
              </w:rPr>
              <w:t>裁判组处理意见及依据</w:t>
            </w:r>
          </w:p>
        </w:tc>
        <w:tc>
          <w:tcPr>
            <w:tcW w:w="6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sz w:val="24"/>
              </w:rPr>
              <w:t>裁判长签字：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sz w:val="24"/>
              </w:rPr>
              <w:t>执委会意见</w:t>
            </w:r>
          </w:p>
          <w:p>
            <w:pPr>
              <w:pStyle w:val="14"/>
            </w:pPr>
            <w:r>
              <w:rPr>
                <w:sz w:val="24"/>
                <w:szCs w:val="24"/>
              </w:rPr>
              <w:t>（分散项目无需填写本栏目）</w:t>
            </w:r>
          </w:p>
        </w:tc>
        <w:tc>
          <w:tcPr>
            <w:tcW w:w="6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sz w:val="24"/>
              </w:rPr>
              <w:t>执委会代表签字：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sz w:val="24"/>
              </w:rPr>
              <w:t>组委会意见</w:t>
            </w:r>
          </w:p>
        </w:tc>
        <w:tc>
          <w:tcPr>
            <w:tcW w:w="6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25" w:afterLines="25"/>
              <w:rPr>
                <w:sz w:val="24"/>
              </w:rPr>
            </w:pPr>
          </w:p>
          <w:p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sz w:val="24"/>
              </w:rPr>
              <w:t>组委会代表签字：</w:t>
            </w:r>
          </w:p>
        </w:tc>
      </w:tr>
    </w:tbl>
    <w:p>
      <w:pPr>
        <w:pStyle w:val="19"/>
        <w:spacing w:line="180" w:lineRule="exact"/>
        <w:ind w:firstLine="0" w:firstLineChars="0"/>
        <w:rPr>
          <w:sz w:val="28"/>
          <w:szCs w:val="28"/>
        </w:rPr>
      </w:pPr>
    </w:p>
    <w:p>
      <w:pPr>
        <w:pStyle w:val="20"/>
        <w:spacing w:line="300" w:lineRule="exact"/>
        <w:rPr>
          <w:sz w:val="28"/>
          <w:szCs w:val="28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70" w:firstLineChars="100"/>
        <w:textAlignment w:val="auto"/>
        <w:rPr>
          <w:rFonts w:hint="eastAsia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26670</wp:posOffset>
                </wp:positionV>
                <wp:extent cx="5579745" cy="0"/>
                <wp:effectExtent l="0" t="10795" r="1905" b="177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1pt;margin-top:2.1pt;height:0pt;width:439.35pt;z-index:251660288;mso-width-relative:page;mso-height-relative:page;" filled="f" stroked="t" coordsize="21600,21600" o:gfxdata="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/eAEo1QAAAAYBAAAPAAAAAAAAAAEA&#10;IAAAACIAAABkcnMvZG93bnJldi54bWxQSwECFAAUAAAACACHTuJAZKofpNkBAACXAwAADgAAAAAA&#10;AAABACAAAAAkAQAAZHJzL2Uyb0RvYy54bWxQSwUGAAAAAAYABgBZAQAAbwUAAAAA&#10;">
                <v:fill on="f" focussize="0,0"/>
                <v:stroke weight="1.7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eastAsia="仿宋_GB2312"/>
          <w:sz w:val="28"/>
          <w:szCs w:val="28"/>
          <w:lang w:val="en-US" w:eastAsia="zh-CN"/>
        </w:rPr>
        <w:t>抄送：省政府办公厅。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70" w:firstLineChars="100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26670</wp:posOffset>
                </wp:positionV>
                <wp:extent cx="557974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8pt;margin-top:2.1pt;height:0pt;width:439.35pt;z-index:251659264;mso-width-relative:page;mso-height-relative:page;" filled="f" stroked="t" coordsize="21600,21600" o:gfxdata="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ZzukA1QAAAAYBAAAPAAAAAAAA&#10;AAEAIAAAACIAAABkcnMvZG93bnJldi54bWxQSwECFAAUAAAACACHTuJA6rhjU9wBAACWAwAADgAA&#10;AAAAAAABACAAAAAk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386715</wp:posOffset>
                </wp:positionV>
                <wp:extent cx="5579745" cy="0"/>
                <wp:effectExtent l="0" t="10795" r="1905" b="177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85pt;margin-top:30.45pt;height:0pt;width:439.35pt;z-index:251658240;mso-width-relative:page;mso-height-relative:page;" filled="f" stroked="t" coordsize="21600,21600" o:gfxdata="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0PAu9cAAAAIAQAADwAAAAAA&#10;AAABACAAAAAiAAAAZHJzL2Rvd25yZXYueG1sUEsBAhQAFAAAAAgAh07iQHM3oQHbAQAAlwMAAA4A&#10;AAAAAAAAAQAgAAAAJgEAAGRycy9lMm9Eb2MueG1sUEsFBgAAAAAGAAYAWQEAAHMFAAAAAA==&#10;">
                <v:fill on="f" focussize="0,0"/>
                <v:stroke weight="1.7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陕西省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第一届职业技能大赛组委会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办公室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984" w:right="1531" w:bottom="1701" w:left="158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619" w:charSpace="-20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ria Serif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utiger LT Com 45 Light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right="0"/>
      <w:jc w:val="right"/>
      <w:textAlignment w:val="auto"/>
      <w:outlineLvl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- 31 -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w5O64BAABLAwAADgAAAGRycy9lMm9Eb2MueG1srVPNThsxEL5X4h0s&#10;34mXSFT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x/D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- 31 -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right="360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RMVdU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360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- 16 -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MAwmbS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- 16 -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left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hV+B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left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 w:tentative="0">
      <w:start w:val="4"/>
      <w:numFmt w:val="japaneseCounting"/>
      <w:pStyle w:val="17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96AD9"/>
    <w:rsid w:val="37644113"/>
    <w:rsid w:val="6449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index 5"/>
    <w:basedOn w:val="1"/>
    <w:next w:val="1"/>
    <w:qFormat/>
    <w:uiPriority w:val="0"/>
    <w:pPr>
      <w:ind w:firstLine="640" w:firstLineChars="200"/>
    </w:pPr>
    <w:rPr>
      <w:rFonts w:ascii="仿宋_GB2312" w:eastAsia="仿宋_GB2312" w:cs="宋体"/>
      <w:color w:val="444444"/>
      <w:szCs w:val="32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Indent"/>
    <w:basedOn w:val="1"/>
    <w:qFormat/>
    <w:uiPriority w:val="0"/>
    <w:pPr>
      <w:ind w:firstLine="640" w:firstLineChars="200"/>
    </w:pPr>
    <w:rPr>
      <w:rFonts w:ascii="仿宋_GB2312" w:hAnsi="宋体" w:eastAsia="仿宋_GB2312"/>
      <w:sz w:val="32"/>
    </w:rPr>
  </w:style>
  <w:style w:type="paragraph" w:styleId="7">
    <w:name w:val="Title"/>
    <w:basedOn w:val="1"/>
    <w:next w:val="1"/>
    <w:qFormat/>
    <w:uiPriority w:val="0"/>
    <w:pPr>
      <w:widowControl/>
      <w:spacing w:line="560" w:lineRule="exact"/>
      <w:contextualSpacing/>
    </w:pPr>
    <w:rPr>
      <w:rFonts w:ascii="Inria Serif" w:hAnsi="Inria Serif" w:eastAsia="宋体" w:cs="Times New Roman (Headings CS)"/>
      <w:b/>
      <w:color w:val="0084AD"/>
      <w:spacing w:val="-10"/>
      <w:kern w:val="28"/>
      <w:sz w:val="50"/>
      <w:szCs w:val="56"/>
      <w:lang w:val="en-AU" w:eastAsia="en-US"/>
    </w:rPr>
  </w:style>
  <w:style w:type="paragraph" w:styleId="8">
    <w:name w:val="Body Text First Indent"/>
    <w:basedOn w:val="4"/>
    <w:qFormat/>
    <w:uiPriority w:val="0"/>
    <w:pPr>
      <w:spacing w:line="560" w:lineRule="exact"/>
      <w:ind w:firstLine="721" w:firstLineChars="200"/>
    </w:pPr>
  </w:style>
  <w:style w:type="paragraph" w:styleId="9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page number"/>
    <w:basedOn w:val="12"/>
    <w:uiPriority w:val="0"/>
  </w:style>
  <w:style w:type="paragraph" w:customStyle="1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5">
    <w:name w:val="_Style 1"/>
    <w:basedOn w:val="1"/>
    <w:next w:val="1"/>
    <w:qFormat/>
    <w:uiPriority w:val="99"/>
    <w:pPr>
      <w:spacing w:line="580" w:lineRule="exact"/>
      <w:ind w:firstLine="420" w:firstLineChars="200"/>
    </w:pPr>
    <w:rPr>
      <w:rFonts w:ascii="Calibri" w:hAnsi="Calibri" w:eastAsia="宋体"/>
    </w:rPr>
  </w:style>
  <w:style w:type="paragraph" w:customStyle="1" w:styleId="16">
    <w:name w:val="Editable table text"/>
    <w:basedOn w:val="1"/>
    <w:qFormat/>
    <w:uiPriority w:val="0"/>
    <w:pPr>
      <w:widowControl/>
    </w:pPr>
    <w:rPr>
      <w:rFonts w:ascii="Frutiger LT Com 45 Light" w:hAnsi="Frutiger LT Com 45 Light" w:eastAsia="宋体"/>
      <w:color w:val="62B5E5"/>
      <w:kern w:val="0"/>
      <w:sz w:val="20"/>
      <w:lang w:val="en-GB" w:eastAsia="en-US"/>
    </w:rPr>
  </w:style>
  <w:style w:type="paragraph" w:customStyle="1" w:styleId="17">
    <w:name w:val="Table Bullet"/>
    <w:basedOn w:val="1"/>
    <w:qFormat/>
    <w:uiPriority w:val="0"/>
    <w:pPr>
      <w:widowControl/>
      <w:numPr>
        <w:ilvl w:val="0"/>
        <w:numId w:val="1"/>
      </w:numPr>
      <w:spacing w:after="120"/>
      <w:ind w:left="284" w:hanging="284"/>
      <w:contextualSpacing/>
    </w:pPr>
    <w:rPr>
      <w:rFonts w:ascii="Frutiger LT Com 45 Light" w:hAnsi="Frutiger LT Com 45 Light" w:eastAsia="宋体"/>
      <w:kern w:val="0"/>
      <w:sz w:val="20"/>
      <w:szCs w:val="22"/>
      <w:lang w:val="en-GB" w:eastAsia="en-US"/>
    </w:rPr>
  </w:style>
  <w:style w:type="character" w:customStyle="1" w:styleId="18">
    <w:name w:val="Editable"/>
    <w:qFormat/>
    <w:uiPriority w:val="0"/>
    <w:rPr>
      <w:rFonts w:hint="default" w:ascii="Times New Roman" w:hAnsi="Times New Roman" w:eastAsia="宋体" w:cs="Times New Roman"/>
      <w:color w:val="62B5E5"/>
    </w:rPr>
  </w:style>
  <w:style w:type="paragraph" w:customStyle="1" w:styleId="19">
    <w:name w:val="正文文本缩进 New"/>
    <w:basedOn w:val="20"/>
    <w:qFormat/>
    <w:uiPriority w:val="0"/>
    <w:pPr>
      <w:ind w:firstLine="636" w:firstLineChars="200"/>
    </w:pPr>
    <w:rPr>
      <w:szCs w:val="20"/>
    </w:rPr>
  </w:style>
  <w:style w:type="paragraph" w:customStyle="1" w:styleId="20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2024-06-17T07:57:00Z</dcterms:created>
  <dc:creator>lenovo</dc:creator>
  <cp:lastModifiedBy>lenovo</cp:lastModifiedBy>
  <dcterms:modified xsi:type="dcterms:W3CDTF">2024-06-17T08:06:27Z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