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660" w:lineRule="exact"/>
        <w:rPr>
          <w:rFonts w:hint="eastAsia" w:ascii="黑体" w:hAnsi="黑体" w:eastAsia="黑体" w:cs="方正小标宋简体"/>
          <w:sz w:val="32"/>
          <w:szCs w:val="32"/>
          <w:lang w:val="en-US" w:eastAsia="zh-CN"/>
        </w:rPr>
      </w:pPr>
      <w:r>
        <w:rPr>
          <w:rFonts w:hint="eastAsia" w:ascii="黑体" w:hAnsi="黑体" w:eastAsia="黑体" w:cs="方正小标宋简体"/>
          <w:sz w:val="32"/>
          <w:szCs w:val="32"/>
        </w:rPr>
        <w:t>附件1</w:t>
      </w:r>
    </w:p>
    <w:p>
      <w:pPr>
        <w:shd w:val="clear"/>
        <w:spacing w:line="660" w:lineRule="exact"/>
        <w:jc w:val="center"/>
        <w:rPr>
          <w:rFonts w:ascii="方正小标宋简体" w:hAnsi="方正小标宋简体" w:eastAsia="方正小标宋简体" w:cs="方正小标宋简体"/>
          <w:sz w:val="44"/>
          <w:szCs w:val="44"/>
        </w:rPr>
      </w:pPr>
    </w:p>
    <w:p>
      <w:pPr>
        <w:shd w:val="clear"/>
        <w:spacing w:line="660" w:lineRule="exact"/>
        <w:jc w:val="center"/>
        <w:rPr>
          <w:rFonts w:hint="eastAsia" w:ascii="黑体" w:hAnsi="黑体" w:eastAsia="方正小标宋简体" w:cs="Times New Roman"/>
          <w:sz w:val="44"/>
          <w:szCs w:val="44"/>
          <w:lang w:eastAsia="zh-CN"/>
        </w:rPr>
      </w:pPr>
      <w:r>
        <w:rPr>
          <w:rFonts w:hint="eastAsia" w:ascii="方正小标宋简体" w:hAnsi="方正小标宋简体" w:eastAsia="方正小标宋简体" w:cs="方正小标宋简体"/>
          <w:sz w:val="44"/>
          <w:szCs w:val="44"/>
        </w:rPr>
        <w:t>陕西省事业单位专业技术二级岗位竞聘条件</w:t>
      </w:r>
    </w:p>
    <w:p>
      <w:pPr>
        <w:shd w:val="clear"/>
        <w:spacing w:line="6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（一）</w:t>
      </w:r>
    </w:p>
    <w:p>
      <w:pPr>
        <w:keepNext w:val="0"/>
        <w:keepLines w:val="0"/>
        <w:pageBreakBefore w:val="0"/>
        <w:widowControl w:val="0"/>
        <w:shd w:val="clear" w:color="auto"/>
        <w:kinsoku/>
        <w:wordWrap/>
        <w:overflowPunct/>
        <w:topLinePunct w:val="0"/>
        <w:autoSpaceDE/>
        <w:autoSpaceDN/>
        <w:bidi w:val="0"/>
        <w:adjustRightInd/>
        <w:snapToGrid/>
        <w:spacing w:line="52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现聘专业技术三级岗位满1年，符合下列条件之一者，可</w:t>
      </w:r>
      <w:r>
        <w:rPr>
          <w:rFonts w:hint="eastAsia" w:ascii="黑体" w:hAnsi="黑体" w:eastAsia="黑体" w:cs="黑体"/>
          <w:sz w:val="28"/>
          <w:szCs w:val="28"/>
          <w:lang w:eastAsia="zh-CN"/>
        </w:rPr>
        <w:t>按程序申报</w:t>
      </w:r>
      <w:r>
        <w:rPr>
          <w:rFonts w:hint="eastAsia" w:ascii="黑体" w:hAnsi="黑体" w:eastAsia="黑体" w:cs="黑体"/>
          <w:sz w:val="28"/>
          <w:szCs w:val="28"/>
        </w:rPr>
        <w:t>专业技术二级岗位。</w:t>
      </w:r>
    </w:p>
    <w:tbl>
      <w:tblPr>
        <w:tblStyle w:val="12"/>
        <w:tblW w:w="892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4911"/>
        <w:gridCol w:w="40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rPr>
        <w:tc>
          <w:tcPr>
            <w:tcW w:w="4911"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1"/>
              <w:keepNext w:val="0"/>
              <w:keepLines w:val="0"/>
              <w:pageBreakBefore w:val="0"/>
              <w:widowControl w:val="0"/>
              <w:shd w:val="clear" w:color="auto"/>
              <w:kinsoku/>
              <w:wordWrap/>
              <w:overflowPunct/>
              <w:topLinePunct w:val="0"/>
              <w:autoSpaceDE/>
              <w:autoSpaceDN/>
              <w:bidi w:val="0"/>
              <w:adjustRightInd/>
              <w:snapToGrid/>
              <w:spacing w:beforeAutospacing="0" w:afterAutospacing="0" w:line="360" w:lineRule="exact"/>
              <w:jc w:val="center"/>
              <w:textAlignment w:val="auto"/>
              <w:rPr>
                <w:rFonts w:ascii="黑体" w:hAnsi="黑体" w:eastAsia="黑体"/>
              </w:rPr>
            </w:pPr>
            <w:r>
              <w:rPr>
                <w:rFonts w:hint="eastAsia" w:ascii="黑体" w:hAnsi="黑体" w:eastAsia="黑体" w:cs="黑体"/>
              </w:rPr>
              <w:t>学术技术成就类</w:t>
            </w:r>
          </w:p>
        </w:tc>
        <w:tc>
          <w:tcPr>
            <w:tcW w:w="4013"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1"/>
              <w:keepNext w:val="0"/>
              <w:keepLines w:val="0"/>
              <w:pageBreakBefore w:val="0"/>
              <w:widowControl w:val="0"/>
              <w:shd w:val="clear" w:color="auto"/>
              <w:kinsoku/>
              <w:wordWrap/>
              <w:overflowPunct/>
              <w:topLinePunct w:val="0"/>
              <w:autoSpaceDE/>
              <w:autoSpaceDN/>
              <w:bidi w:val="0"/>
              <w:adjustRightInd/>
              <w:snapToGrid/>
              <w:spacing w:beforeAutospacing="0" w:afterAutospacing="0" w:line="360" w:lineRule="exact"/>
              <w:jc w:val="center"/>
              <w:textAlignment w:val="auto"/>
              <w:rPr>
                <w:rFonts w:ascii="黑体" w:hAnsi="黑体" w:eastAsia="黑体"/>
              </w:rPr>
            </w:pPr>
            <w:r>
              <w:rPr>
                <w:rFonts w:hint="eastAsia" w:ascii="黑体" w:hAnsi="黑体" w:eastAsia="黑体" w:cs="黑体"/>
              </w:rPr>
              <w:t>学术技术影响类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197" w:hRule="atLeast"/>
        </w:trPr>
        <w:tc>
          <w:tcPr>
            <w:tcW w:w="4911"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11"/>
              <w:keepNext w:val="0"/>
              <w:keepLines w:val="0"/>
              <w:pageBreakBefore w:val="0"/>
              <w:widowControl w:val="0"/>
              <w:numPr>
                <w:ilvl w:val="0"/>
                <w:numId w:val="0"/>
              </w:numPr>
              <w:shd w:val="clear" w:color="auto"/>
              <w:kinsoku/>
              <w:wordWrap/>
              <w:overflowPunct/>
              <w:topLinePunct w:val="0"/>
              <w:autoSpaceDE/>
              <w:autoSpaceDN/>
              <w:bidi w:val="0"/>
              <w:adjustRightInd/>
              <w:snapToGrid/>
              <w:spacing w:before="157" w:beforeLines="50" w:beforeAutospacing="0" w:after="0" w:afterAutospacing="0" w:line="420" w:lineRule="exact"/>
              <w:ind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获得国家科学技术奖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一等奖个人排名前二或二等奖个人排名第一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420" w:lineRule="exact"/>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2.主持国家重点研发计划项目（包括国家科技支撑计划、863计划、973计划）；</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42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3.国家科技重大专项主要负责人；</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42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4.获得国家</w:t>
            </w:r>
            <w:r>
              <w:rPr>
                <w:rFonts w:hint="eastAsia" w:ascii="宋体" w:hAnsi="宋体" w:eastAsia="宋体" w:cs="宋体"/>
                <w:color w:val="auto"/>
                <w:sz w:val="21"/>
                <w:szCs w:val="21"/>
                <w:lang w:eastAsia="zh-CN"/>
              </w:rPr>
              <w:t>级</w:t>
            </w:r>
            <w:r>
              <w:rPr>
                <w:rFonts w:hint="eastAsia" w:ascii="宋体" w:hAnsi="宋体" w:eastAsia="宋体" w:cs="宋体"/>
                <w:color w:val="auto"/>
                <w:sz w:val="21"/>
                <w:szCs w:val="21"/>
              </w:rPr>
              <w:t>教学成果奖特等奖（个人排名第一）；</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420" w:lineRule="exact"/>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5.获得国家社会科学基金项目</w:t>
            </w:r>
            <w:r>
              <w:rPr>
                <w:rFonts w:hint="eastAsia" w:ascii="宋体" w:hAnsi="宋体" w:eastAsia="宋体" w:cs="宋体"/>
                <w:color w:val="auto"/>
                <w:sz w:val="21"/>
                <w:szCs w:val="21"/>
                <w:lang w:eastAsia="zh-CN"/>
              </w:rPr>
              <w:t>优秀成果一等奖（个人排名第一）</w:t>
            </w:r>
            <w:r>
              <w:rPr>
                <w:rFonts w:hint="eastAsia" w:ascii="宋体" w:hAnsi="宋体" w:eastAsia="宋体" w:cs="宋体"/>
                <w:color w:val="auto"/>
                <w:sz w:val="21"/>
                <w:szCs w:val="21"/>
                <w:highlight w:val="none"/>
                <w:lang w:eastAsia="zh-CN"/>
              </w:rPr>
              <w:t>或结项为优秀等级（个人排名第一）；</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42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6.获得其他自然科学和社会科学领域国家级奖项一等奖（个人排名第一）；</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420" w:lineRule="exact"/>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7.获得中国高校人文社会科学研究优秀成果一等奖（个人排名第一）；</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42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8.获得中国专利金奖（个人排名第一）；</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42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9.获得茅盾文学奖或鲁迅文学奖；</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420" w:lineRule="exact"/>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10.直接训练两年以上的运动员或培训两年以上的运动员，直接输送到国家队或国家集训队后一年内获得奥运会冠军或获得奥运会集体项目前三名；</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42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11.以第一作者在Nature、Science、cell杂志发表学术论文。 </w:t>
            </w:r>
          </w:p>
        </w:tc>
        <w:tc>
          <w:tcPr>
            <w:tcW w:w="4013"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11"/>
              <w:keepNext w:val="0"/>
              <w:keepLines w:val="0"/>
              <w:pageBreakBefore w:val="0"/>
              <w:widowControl w:val="0"/>
              <w:shd w:val="clear" w:color="auto"/>
              <w:kinsoku/>
              <w:wordWrap/>
              <w:overflowPunct/>
              <w:topLinePunct w:val="0"/>
              <w:autoSpaceDE/>
              <w:autoSpaceDN/>
              <w:bidi w:val="0"/>
              <w:adjustRightInd/>
              <w:snapToGrid/>
              <w:spacing w:before="157" w:beforeLines="50" w:beforeAutospacing="0" w:after="0" w:afterAutospacing="0" w:line="42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1.国</w:t>
            </w:r>
            <w:r>
              <w:rPr>
                <w:rFonts w:hint="eastAsia" w:ascii="宋体" w:hAnsi="宋体" w:eastAsia="宋体" w:cs="宋体"/>
                <w:color w:val="auto"/>
                <w:sz w:val="21"/>
                <w:szCs w:val="21"/>
                <w:highlight w:val="none"/>
                <w:lang w:val="en-US" w:eastAsia="zh-CN"/>
              </w:rPr>
              <w:t>家高层次人才特殊支持计划（国家“</w:t>
            </w:r>
            <w:r>
              <w:rPr>
                <w:rFonts w:hint="eastAsia" w:ascii="宋体" w:hAnsi="宋体" w:eastAsia="宋体" w:cs="宋体"/>
                <w:color w:val="auto"/>
                <w:sz w:val="21"/>
                <w:szCs w:val="21"/>
                <w:highlight w:val="none"/>
              </w:rPr>
              <w:t>万人计划”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杰出人才、领军人才；</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42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2.国家高层次人才引进计划入选者；</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42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3.国家杰出青年科学基金获得者；</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42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4.全国杰出专业技术人才；</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42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5.“新世纪百千万人才工程”国家级人选；</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42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6.“长江学者”特聘教授；</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42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7.国家级教学名师奖获得者；</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42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吴阶平医学奖</w:t>
            </w:r>
            <w:r>
              <w:rPr>
                <w:rFonts w:hint="eastAsia" w:ascii="宋体" w:hAnsi="宋体" w:eastAsia="宋体" w:cs="宋体"/>
                <w:color w:val="auto"/>
                <w:sz w:val="21"/>
                <w:szCs w:val="21"/>
                <w:highlight w:val="none"/>
                <w:lang w:eastAsia="zh-CN"/>
              </w:rPr>
              <w:t>、医药创新奖、泌尿外科医学奖、全科医生奖</w:t>
            </w:r>
            <w:r>
              <w:rPr>
                <w:rFonts w:hint="eastAsia" w:ascii="宋体" w:hAnsi="宋体" w:eastAsia="宋体" w:cs="宋体"/>
                <w:color w:val="auto"/>
                <w:sz w:val="21"/>
                <w:szCs w:val="21"/>
                <w:highlight w:val="none"/>
              </w:rPr>
              <w:t>获得者；</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42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.中华农业英才奖获得者；</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42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.长江韬奋奖获得者；</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42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.中国戏剧梅花</w:t>
            </w:r>
            <w:r>
              <w:rPr>
                <w:rFonts w:hint="eastAsia" w:ascii="宋体" w:hAnsi="宋体" w:eastAsia="宋体" w:cs="宋体"/>
                <w:color w:val="auto"/>
                <w:sz w:val="21"/>
                <w:szCs w:val="21"/>
                <w:highlight w:val="none"/>
                <w:lang w:eastAsia="zh-CN"/>
              </w:rPr>
              <w:t>表演</w:t>
            </w:r>
            <w:r>
              <w:rPr>
                <w:rFonts w:hint="eastAsia" w:ascii="宋体" w:hAnsi="宋体" w:eastAsia="宋体" w:cs="宋体"/>
                <w:color w:val="auto"/>
                <w:sz w:val="21"/>
                <w:szCs w:val="21"/>
                <w:highlight w:val="none"/>
              </w:rPr>
              <w:t>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none"/>
                <w:lang w:val="en-US" w:eastAsia="zh-CN"/>
              </w:rPr>
              <w:t>中国音乐金钟奖</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42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等国家级艺术类最高奖项</w:t>
            </w:r>
            <w:r>
              <w:rPr>
                <w:rFonts w:hint="eastAsia" w:ascii="宋体" w:hAnsi="宋体" w:eastAsia="宋体" w:cs="宋体"/>
                <w:color w:val="auto"/>
                <w:sz w:val="21"/>
                <w:szCs w:val="21"/>
                <w:highlight w:val="none"/>
              </w:rPr>
              <w:t>获得者；</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42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.李四光地质科学奖获得者；</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42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.何梁何利基金科学与技术成就奖、科学与技术进步奖获得者；</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42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.陕西省高层次人才特殊支持计划(杰出人才)、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三秦英才特殊支持计划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(杰出人才)入选者；</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313" w:afterLines="100" w:afterAutospacing="0" w:line="42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.陕西省</w:t>
            </w:r>
            <w:r>
              <w:rPr>
                <w:rFonts w:hint="eastAsia" w:ascii="宋体" w:hAnsi="宋体" w:eastAsia="宋体" w:cs="宋体"/>
                <w:color w:val="auto"/>
                <w:sz w:val="21"/>
                <w:szCs w:val="21"/>
                <w:highlight w:val="none"/>
                <w:lang w:eastAsia="zh-CN"/>
              </w:rPr>
              <w:t>科学技术</w:t>
            </w:r>
            <w:r>
              <w:rPr>
                <w:rFonts w:hint="eastAsia" w:ascii="宋体" w:hAnsi="宋体" w:eastAsia="宋体" w:cs="宋体"/>
                <w:color w:val="auto"/>
                <w:sz w:val="21"/>
                <w:szCs w:val="21"/>
                <w:highlight w:val="none"/>
              </w:rPr>
              <w:t>最高成就奖获得者。</w:t>
            </w:r>
          </w:p>
        </w:tc>
      </w:tr>
    </w:tbl>
    <w:p>
      <w:pPr>
        <w:keepNext w:val="0"/>
        <w:keepLines w:val="0"/>
        <w:pageBreakBefore w:val="0"/>
        <w:widowControl w:val="0"/>
        <w:shd w:val="clear"/>
        <w:kinsoku/>
        <w:wordWrap/>
        <w:overflowPunct/>
        <w:topLinePunct w:val="0"/>
        <w:autoSpaceDE/>
        <w:autoSpaceDN/>
        <w:bidi w:val="0"/>
        <w:adjustRightInd/>
        <w:snapToGrid/>
        <w:spacing w:line="60" w:lineRule="exact"/>
        <w:jc w:val="center"/>
        <w:textAlignment w:val="auto"/>
        <w:rPr>
          <w:rFonts w:hint="eastAsia" w:ascii="方正小标宋简体" w:hAnsi="方正小标宋简体" w:eastAsia="方正小标宋简体" w:cs="方正小标宋简体"/>
          <w:sz w:val="36"/>
          <w:szCs w:val="36"/>
        </w:rPr>
      </w:pPr>
    </w:p>
    <w:p>
      <w:pPr>
        <w:pStyle w:val="6"/>
        <w:shd w:val="clear"/>
        <w:rPr>
          <w:rFonts w:hint="eastAsia" w:ascii="方正小标宋简体" w:hAnsi="方正小标宋简体" w:eastAsia="方正小标宋简体" w:cs="方正小标宋简体"/>
          <w:sz w:val="36"/>
          <w:szCs w:val="36"/>
        </w:rPr>
        <w:sectPr>
          <w:footerReference r:id="rId3" w:type="default"/>
          <w:pgSz w:w="11906" w:h="16838"/>
          <w:pgMar w:top="1440" w:right="1587" w:bottom="1440" w:left="1587" w:header="851" w:footer="992" w:gutter="0"/>
          <w:pgNumType w:fmt="numberInDash"/>
          <w:cols w:space="720" w:num="1"/>
          <w:docGrid w:type="lines" w:linePitch="312" w:charSpace="0"/>
        </w:sectPr>
      </w:pPr>
    </w:p>
    <w:p>
      <w:pPr>
        <w:shd w:val="clear"/>
        <w:spacing w:line="6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（二）</w:t>
      </w:r>
    </w:p>
    <w:p>
      <w:pPr>
        <w:keepNext w:val="0"/>
        <w:keepLines w:val="0"/>
        <w:pageBreakBefore w:val="0"/>
        <w:widowControl w:val="0"/>
        <w:shd w:val="clear" w:color="auto"/>
        <w:kinsoku/>
        <w:wordWrap/>
        <w:overflowPunct/>
        <w:topLinePunct w:val="0"/>
        <w:autoSpaceDE/>
        <w:autoSpaceDN/>
        <w:bidi w:val="0"/>
        <w:adjustRightInd/>
        <w:snapToGrid/>
        <w:spacing w:before="157" w:beforeLines="50" w:after="157" w:afterLines="50" w:line="3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现聘专业技术三级岗位满1年，且聘用在正高级专业技术岗位满</w:t>
      </w:r>
      <w:r>
        <w:rPr>
          <w:rFonts w:ascii="黑体" w:hAnsi="黑体" w:eastAsia="黑体" w:cs="黑体"/>
          <w:sz w:val="28"/>
          <w:szCs w:val="28"/>
        </w:rPr>
        <w:t>10</w:t>
      </w:r>
      <w:r>
        <w:rPr>
          <w:rFonts w:hint="eastAsia" w:ascii="黑体" w:hAnsi="黑体" w:eastAsia="黑体" w:cs="黑体"/>
          <w:sz w:val="28"/>
          <w:szCs w:val="28"/>
        </w:rPr>
        <w:t>年符合下列条件之二者，或满</w:t>
      </w:r>
      <w:r>
        <w:rPr>
          <w:rFonts w:ascii="黑体" w:hAnsi="黑体" w:eastAsia="黑体" w:cs="黑体"/>
          <w:sz w:val="28"/>
          <w:szCs w:val="28"/>
        </w:rPr>
        <w:t>5</w:t>
      </w:r>
      <w:r>
        <w:rPr>
          <w:rFonts w:hint="eastAsia" w:ascii="黑体" w:hAnsi="黑体" w:eastAsia="黑体" w:cs="黑体"/>
          <w:sz w:val="28"/>
          <w:szCs w:val="28"/>
        </w:rPr>
        <w:t>年符合下列条件之三者，可</w:t>
      </w:r>
      <w:r>
        <w:rPr>
          <w:rFonts w:hint="eastAsia" w:ascii="黑体" w:hAnsi="黑体" w:eastAsia="黑体" w:cs="黑体"/>
          <w:sz w:val="28"/>
          <w:szCs w:val="28"/>
          <w:lang w:eastAsia="zh-CN"/>
        </w:rPr>
        <w:t>按程序申报</w:t>
      </w:r>
      <w:r>
        <w:rPr>
          <w:rFonts w:hint="eastAsia" w:ascii="黑体" w:hAnsi="黑体" w:eastAsia="黑体" w:cs="黑体"/>
          <w:sz w:val="28"/>
          <w:szCs w:val="28"/>
        </w:rPr>
        <w:t>专业技术二级岗位。</w:t>
      </w:r>
    </w:p>
    <w:tbl>
      <w:tblPr>
        <w:tblStyle w:val="12"/>
        <w:tblW w:w="910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5375"/>
        <w:gridCol w:w="37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4" w:hRule="atLeast"/>
          <w:jc w:val="center"/>
        </w:trPr>
        <w:tc>
          <w:tcPr>
            <w:tcW w:w="5375"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400" w:lineRule="exact"/>
              <w:jc w:val="center"/>
              <w:textAlignment w:val="auto"/>
              <w:rPr>
                <w:rFonts w:ascii="黑体" w:hAnsi="黑体" w:eastAsia="黑体"/>
              </w:rPr>
            </w:pPr>
            <w:r>
              <w:rPr>
                <w:rFonts w:hint="eastAsia" w:ascii="黑体" w:hAnsi="黑体" w:eastAsia="黑体" w:cs="黑体"/>
              </w:rPr>
              <w:t>学术技术成就类</w:t>
            </w:r>
          </w:p>
        </w:tc>
        <w:tc>
          <w:tcPr>
            <w:tcW w:w="3729"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1"/>
              <w:keepNext w:val="0"/>
              <w:keepLines w:val="0"/>
              <w:pageBreakBefore w:val="0"/>
              <w:widowControl w:val="0"/>
              <w:shd w:val="clear" w:color="auto"/>
              <w:kinsoku/>
              <w:wordWrap/>
              <w:overflowPunct/>
              <w:topLinePunct w:val="0"/>
              <w:autoSpaceDE/>
              <w:autoSpaceDN/>
              <w:bidi w:val="0"/>
              <w:adjustRightInd/>
              <w:snapToGrid/>
              <w:spacing w:beforeAutospacing="0" w:afterAutospacing="0" w:line="400" w:lineRule="exact"/>
              <w:jc w:val="center"/>
              <w:textAlignment w:val="auto"/>
              <w:rPr>
                <w:rFonts w:ascii="黑体" w:hAnsi="黑体" w:eastAsia="黑体"/>
              </w:rPr>
            </w:pPr>
            <w:r>
              <w:rPr>
                <w:rFonts w:hint="eastAsia" w:ascii="黑体" w:hAnsi="黑体" w:eastAsia="黑体" w:cs="黑体"/>
              </w:rPr>
              <w:t>学术技术影响类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797" w:hRule="atLeast"/>
          <w:jc w:val="center"/>
        </w:trPr>
        <w:tc>
          <w:tcPr>
            <w:tcW w:w="5375"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330" w:lineRule="exact"/>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12.获得国家科学技术奖</w:t>
            </w:r>
            <w:r>
              <w:rPr>
                <w:rFonts w:hint="eastAsia" w:ascii="宋体" w:hAnsi="宋体" w:eastAsia="宋体" w:cs="宋体"/>
                <w:color w:val="auto"/>
                <w:sz w:val="21"/>
                <w:szCs w:val="21"/>
                <w:lang w:eastAsia="zh-CN"/>
              </w:rPr>
              <w:t>（一等奖个人排名前四或二等奖个人排名前二）</w:t>
            </w:r>
            <w:r>
              <w:rPr>
                <w:rFonts w:hint="eastAsia" w:ascii="宋体" w:hAnsi="宋体" w:eastAsia="宋体" w:cs="宋体"/>
                <w:color w:val="auto"/>
                <w:sz w:val="21"/>
                <w:szCs w:val="21"/>
              </w:rPr>
              <w:t>,获得省部级科学技术奖一等奖（个人排名前二）；</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330" w:lineRule="exact"/>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13.主持国家重点研发计划课题（包括国家科技支撑计划、863计划、973计划）；</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330" w:lineRule="exact"/>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14.获得国家</w:t>
            </w:r>
            <w:r>
              <w:rPr>
                <w:rFonts w:hint="eastAsia" w:ascii="宋体" w:hAnsi="宋体" w:eastAsia="宋体" w:cs="宋体"/>
                <w:color w:val="auto"/>
                <w:sz w:val="21"/>
                <w:szCs w:val="21"/>
                <w:lang w:eastAsia="zh-CN"/>
              </w:rPr>
              <w:t>级</w:t>
            </w:r>
            <w:r>
              <w:rPr>
                <w:rFonts w:hint="eastAsia" w:ascii="宋体" w:hAnsi="宋体" w:eastAsia="宋体" w:cs="宋体"/>
                <w:color w:val="auto"/>
                <w:sz w:val="21"/>
                <w:szCs w:val="21"/>
              </w:rPr>
              <w:t>教学成果奖特等奖（个人排名前三）或一等奖（个人排名前二）或二等奖（个人排名第一），获得省教学成果奖特等奖（个人排名第一）；</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330" w:lineRule="exact"/>
              <w:jc w:val="both"/>
              <w:textAlignment w:val="auto"/>
              <w:outlineLvl w:val="9"/>
              <w:rPr>
                <w:rFonts w:hint="eastAsia" w:ascii="宋体" w:hAnsi="宋体" w:eastAsia="宋体" w:cs="宋体"/>
                <w:color w:val="auto"/>
                <w:sz w:val="21"/>
                <w:szCs w:val="21"/>
                <w:highlight w:val="cyan"/>
              </w:rPr>
            </w:pPr>
            <w:r>
              <w:rPr>
                <w:rFonts w:hint="eastAsia" w:ascii="宋体" w:hAnsi="宋体" w:eastAsia="宋体" w:cs="宋体"/>
                <w:color w:val="auto"/>
                <w:sz w:val="21"/>
                <w:szCs w:val="21"/>
              </w:rPr>
              <w:t>15.获得国家社会科学基金项目优秀成果奖一等奖（个人排名前二）</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二等奖（个人排名第一）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lang w:eastAsia="zh-CN"/>
              </w:rPr>
              <w:t>或结项为良好等级</w:t>
            </w:r>
            <w:r>
              <w:rPr>
                <w:rFonts w:hint="eastAsia" w:ascii="宋体" w:hAnsi="宋体" w:eastAsia="宋体" w:cs="宋体"/>
                <w:color w:val="auto"/>
                <w:sz w:val="21"/>
                <w:szCs w:val="21"/>
                <w:highlight w:val="none"/>
              </w:rPr>
              <w:t>（个人排名第一）；</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330" w:lineRule="exact"/>
              <w:jc w:val="both"/>
              <w:textAlignment w:val="auto"/>
              <w:outlineLvl w:val="9"/>
              <w:rPr>
                <w:rFonts w:hint="eastAsia" w:ascii="宋体" w:hAnsi="宋体" w:eastAsia="宋体" w:cs="宋体"/>
                <w:sz w:val="21"/>
                <w:szCs w:val="21"/>
              </w:rPr>
            </w:pPr>
            <w:r>
              <w:rPr>
                <w:rFonts w:hint="eastAsia" w:ascii="宋体" w:hAnsi="宋体" w:eastAsia="宋体" w:cs="宋体"/>
                <w:color w:val="auto"/>
                <w:sz w:val="21"/>
                <w:szCs w:val="21"/>
              </w:rPr>
              <w:t>16.获得其他自然科学和社会科学领域国</w:t>
            </w:r>
            <w:r>
              <w:rPr>
                <w:rFonts w:hint="eastAsia" w:ascii="宋体" w:hAnsi="宋体" w:eastAsia="宋体" w:cs="宋体"/>
                <w:sz w:val="21"/>
                <w:szCs w:val="21"/>
              </w:rPr>
              <w:t>家级奖项一等奖（个人排名前二）或二等奖（个人排名第一）；</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33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17.国家基金重大（重点）项目负责人；</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33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18.获得中国高校人文社会科学成果奖一等奖（个人排名前二）或二等奖（个人排名第一）；</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33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19.获得全国农牧渔业丰收奖或国家星火奖一等奖（个人排名前二）；</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33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20.获得全国美术作品展览金奖（个人排名第一）；</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330" w:lineRule="exact"/>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21.全国文物保护科学和技术创新奖</w:t>
            </w:r>
            <w:r>
              <w:rPr>
                <w:rFonts w:hint="eastAsia" w:ascii="宋体" w:hAnsi="宋体" w:eastAsia="宋体" w:cs="宋体"/>
                <w:sz w:val="21"/>
                <w:szCs w:val="21"/>
                <w:lang w:eastAsia="zh-CN"/>
              </w:rPr>
              <w:t>或全国</w:t>
            </w:r>
            <w:r>
              <w:rPr>
                <w:rFonts w:hint="eastAsia" w:ascii="宋体" w:hAnsi="宋体" w:eastAsia="宋体" w:cs="宋体"/>
                <w:sz w:val="21"/>
                <w:szCs w:val="21"/>
              </w:rPr>
              <w:t>博物馆十大陈列展览精品</w:t>
            </w:r>
            <w:r>
              <w:rPr>
                <w:rFonts w:hint="eastAsia" w:ascii="宋体" w:hAnsi="宋体" w:eastAsia="宋体" w:cs="宋体"/>
                <w:sz w:val="21"/>
                <w:szCs w:val="21"/>
                <w:lang w:eastAsia="zh-CN"/>
              </w:rPr>
              <w:t>奖项目负责人；</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33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22.获得中国专利金奖（个人排名前三）；</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33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23.获得中国文学艺术界联合会、中国作家协会、中华全国新闻工作者协会颁发的全国性奖项一等奖2项以上（个人排名第一）；</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33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24.获得文艺新闻出版、哲学社会科学、农业技术推广等省部级政府奖项一等奖（个人排名第一）；</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33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25.直接训练两年以上的运动员或培训两年以上的运动员，直接输送到国家队或国家集训队后四年内获得奥运会冠军或获得奥运会集体项目前三名；</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33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26.以第一作者或通讯作者（国内单位为第一作者单位），被SCI、EI、ISTP等收录2篇以上且影响因子每篇超过10。</w:t>
            </w:r>
          </w:p>
        </w:tc>
        <w:tc>
          <w:tcPr>
            <w:tcW w:w="3729"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11"/>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33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.国家级科技重大专项课题、重点学科、重点实验室、工程研究中心、技术创新中心、临床重点专科负责人；</w:t>
            </w:r>
          </w:p>
          <w:p>
            <w:pPr>
              <w:pStyle w:val="11"/>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33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.享受国务院政府特殊津贴人员；</w:t>
            </w:r>
          </w:p>
          <w:p>
            <w:pPr>
              <w:pStyle w:val="11"/>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33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.国家有突出贡献的中青年专家；</w:t>
            </w:r>
          </w:p>
          <w:p>
            <w:pPr>
              <w:pStyle w:val="11"/>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33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9</w:t>
            </w:r>
            <w:r>
              <w:rPr>
                <w:rFonts w:hint="eastAsia" w:ascii="宋体" w:hAnsi="宋体" w:eastAsia="宋体" w:cs="宋体"/>
                <w:sz w:val="21"/>
                <w:szCs w:val="21"/>
              </w:rPr>
              <w:t>.中国青年科技奖获得者；</w:t>
            </w:r>
          </w:p>
          <w:p>
            <w:pPr>
              <w:pStyle w:val="11"/>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33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.全国文化名家暨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四个一批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人才</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全国宣传文化系统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四个一批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人才</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pPr>
              <w:pStyle w:val="11"/>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33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.教育部新世纪优秀人才；</w:t>
            </w:r>
          </w:p>
          <w:p>
            <w:pPr>
              <w:pStyle w:val="11"/>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33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2</w:t>
            </w:r>
            <w:r>
              <w:rPr>
                <w:rFonts w:hint="eastAsia" w:ascii="宋体" w:hAnsi="宋体" w:eastAsia="宋体" w:cs="宋体"/>
                <w:sz w:val="21"/>
                <w:szCs w:val="21"/>
              </w:rPr>
              <w:t>.全国百篇优秀博士论文指导教师；</w:t>
            </w:r>
          </w:p>
          <w:p>
            <w:pPr>
              <w:pStyle w:val="11"/>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33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3</w:t>
            </w:r>
            <w:r>
              <w:rPr>
                <w:rFonts w:hint="eastAsia" w:ascii="宋体" w:hAnsi="宋体" w:eastAsia="宋体" w:cs="宋体"/>
                <w:sz w:val="21"/>
                <w:szCs w:val="21"/>
              </w:rPr>
              <w:t>.文化和旅游部群星奖获得者；</w:t>
            </w:r>
          </w:p>
          <w:p>
            <w:pPr>
              <w:pStyle w:val="11"/>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33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4</w:t>
            </w:r>
            <w:r>
              <w:rPr>
                <w:rFonts w:hint="eastAsia" w:ascii="宋体" w:hAnsi="宋体" w:eastAsia="宋体" w:cs="宋体"/>
                <w:sz w:val="21"/>
                <w:szCs w:val="21"/>
              </w:rPr>
              <w:t>.全国老中医药专家学术经验继承工作指导老师；</w:t>
            </w:r>
          </w:p>
          <w:p>
            <w:pPr>
              <w:pStyle w:val="11"/>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33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5</w:t>
            </w:r>
            <w:r>
              <w:rPr>
                <w:rFonts w:hint="eastAsia" w:ascii="宋体" w:hAnsi="宋体" w:eastAsia="宋体" w:cs="宋体"/>
                <w:sz w:val="21"/>
                <w:szCs w:val="21"/>
              </w:rPr>
              <w:t>.陕西省有突出贡献专家；</w:t>
            </w:r>
          </w:p>
          <w:p>
            <w:pPr>
              <w:pStyle w:val="11"/>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33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.陕西省高层次人才引进计划</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短期项目除外</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入选者；</w:t>
            </w:r>
          </w:p>
          <w:p>
            <w:pPr>
              <w:pStyle w:val="11"/>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330" w:lineRule="exact"/>
              <w:textAlignment w:val="auto"/>
              <w:outlineLvl w:val="9"/>
              <w:rPr>
                <w:rFonts w:hint="eastAsia" w:ascii="宋体" w:hAnsi="宋体" w:eastAsia="宋体" w:cs="宋体"/>
                <w:sz w:val="21"/>
                <w:szCs w:val="21"/>
                <w:highlight w:val="yellow"/>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.陕西省“三秦学者”特聘教授/专家或“三秦学者”创新团队</w:t>
            </w:r>
            <w:r>
              <w:rPr>
                <w:rFonts w:hint="eastAsia" w:ascii="宋体" w:hAnsi="宋体" w:eastAsia="宋体" w:cs="宋体"/>
                <w:sz w:val="21"/>
                <w:szCs w:val="21"/>
                <w:highlight w:val="none"/>
                <w:lang w:eastAsia="zh-CN"/>
              </w:rPr>
              <w:t>带头人、“</w:t>
            </w:r>
            <w:r>
              <w:rPr>
                <w:rFonts w:hint="eastAsia" w:ascii="宋体" w:hAnsi="宋体" w:eastAsia="宋体" w:cs="宋体"/>
                <w:sz w:val="21"/>
                <w:szCs w:val="21"/>
                <w:highlight w:val="none"/>
              </w:rPr>
              <w:t>三秦英才特殊支持计划</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创新创业团队</w:t>
            </w:r>
            <w:r>
              <w:rPr>
                <w:rFonts w:hint="eastAsia" w:ascii="宋体" w:hAnsi="宋体" w:eastAsia="宋体" w:cs="宋体"/>
                <w:sz w:val="21"/>
                <w:szCs w:val="21"/>
                <w:highlight w:val="none"/>
                <w:lang w:eastAsia="zh-CN"/>
              </w:rPr>
              <w:t>（创战略顶尖团队、创全国一流团队）</w:t>
            </w:r>
            <w:r>
              <w:rPr>
                <w:rFonts w:hint="eastAsia" w:ascii="宋体" w:hAnsi="宋体" w:eastAsia="宋体" w:cs="宋体"/>
                <w:sz w:val="21"/>
                <w:szCs w:val="21"/>
                <w:highlight w:val="none"/>
              </w:rPr>
              <w:t>带头人。</w:t>
            </w:r>
          </w:p>
          <w:p>
            <w:pPr>
              <w:pStyle w:val="11"/>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33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8</w:t>
            </w:r>
            <w:r>
              <w:rPr>
                <w:rFonts w:hint="eastAsia" w:ascii="宋体" w:hAnsi="宋体" w:eastAsia="宋体" w:cs="宋体"/>
                <w:sz w:val="21"/>
                <w:szCs w:val="21"/>
              </w:rPr>
              <w:t>.陕西省高层次人才特殊支持计划（领军人才）入选者；</w:t>
            </w:r>
          </w:p>
          <w:p>
            <w:pPr>
              <w:pStyle w:val="11"/>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33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29</w:t>
            </w:r>
            <w:r>
              <w:rPr>
                <w:rFonts w:hint="eastAsia" w:ascii="宋体" w:hAnsi="宋体" w:eastAsia="宋体" w:cs="宋体"/>
                <w:sz w:val="21"/>
                <w:szCs w:val="21"/>
              </w:rPr>
              <w:t>.聘用在正高级专业技术岗位满15年，长期在一线从事教育教学、临床实践、技术推广，立德树人成效显著，岗位贡献成绩突出，业内公认、群众认可。</w:t>
            </w:r>
          </w:p>
        </w:tc>
      </w:tr>
    </w:tbl>
    <w:p>
      <w:pPr>
        <w:shd w:val="clear"/>
        <w:spacing w:line="100" w:lineRule="exact"/>
        <w:rPr>
          <w:rFonts w:ascii="仿宋" w:hAnsi="仿宋" w:eastAsia="仿宋" w:cs="仿宋"/>
          <w:sz w:val="32"/>
          <w:szCs w:val="32"/>
        </w:rPr>
      </w:pPr>
    </w:p>
    <w:p>
      <w:pPr>
        <w:shd w:val="clear"/>
        <w:rPr>
          <w:rFonts w:hint="eastAsia" w:ascii="黑体" w:eastAsia="黑体"/>
          <w:sz w:val="32"/>
          <w:szCs w:val="32"/>
        </w:rPr>
      </w:pPr>
    </w:p>
    <w:p>
      <w:pPr>
        <w:shd w:val="clear"/>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pPr>
        <w:shd w:val="clear"/>
        <w:spacing w:line="680" w:lineRule="exact"/>
        <w:jc w:val="center"/>
        <w:rPr>
          <w:rFonts w:hint="eastAsia" w:ascii="方正小标宋简体" w:hAnsi="方正小标宋简体" w:eastAsia="方正小标宋简体" w:cs="方正小标宋简体"/>
          <w:bCs/>
          <w:sz w:val="44"/>
          <w:szCs w:val="44"/>
        </w:rPr>
      </w:pPr>
    </w:p>
    <w:p>
      <w:pPr>
        <w:shd w:val="clear"/>
        <w:spacing w:line="680" w:lineRule="exact"/>
        <w:jc w:val="center"/>
        <w:rPr>
          <w:rFonts w:hint="eastAsia" w:ascii="方正小标宋简体" w:hAnsi="方正小标宋简体" w:eastAsia="方正小标宋简体" w:cs="方正小标宋简体"/>
          <w:bCs/>
          <w:sz w:val="44"/>
          <w:szCs w:val="44"/>
        </w:rPr>
      </w:pPr>
    </w:p>
    <w:p>
      <w:pPr>
        <w:shd w:val="clear"/>
        <w:spacing w:line="6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陕西省事业单位专业技术二级岗位申报表</w:t>
      </w:r>
    </w:p>
    <w:p>
      <w:pPr>
        <w:shd w:val="clear"/>
        <w:spacing w:line="6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w:t>
      </w:r>
      <w:r>
        <w:rPr>
          <w:rFonts w:hint="eastAsia" w:ascii="方正小标宋简体" w:hAnsi="方正小标宋简体" w:eastAsia="方正小标宋简体" w:cs="方正小标宋简体"/>
          <w:bCs/>
          <w:sz w:val="44"/>
          <w:szCs w:val="44"/>
          <w:u w:val="single"/>
          <w:lang w:val="en-US" w:eastAsia="zh-CN"/>
        </w:rPr>
        <w:t xml:space="preserve">      </w:t>
      </w:r>
      <w:r>
        <w:rPr>
          <w:rFonts w:hint="eastAsia" w:ascii="方正小标宋简体" w:hAnsi="方正小标宋简体" w:eastAsia="方正小标宋简体" w:cs="方正小标宋简体"/>
          <w:bCs/>
          <w:sz w:val="44"/>
          <w:szCs w:val="44"/>
        </w:rPr>
        <w:t>年）</w:t>
      </w:r>
    </w:p>
    <w:p>
      <w:pPr>
        <w:shd w:val="clear"/>
        <w:rPr>
          <w:rFonts w:hint="eastAsia" w:ascii="仿宋_GB2312" w:eastAsia="仿宋_GB2312"/>
          <w:sz w:val="32"/>
          <w:szCs w:val="32"/>
        </w:rPr>
      </w:pPr>
    </w:p>
    <w:p>
      <w:pPr>
        <w:shd w:val="clear"/>
        <w:rPr>
          <w:rFonts w:hint="eastAsia" w:ascii="仿宋_GB2312" w:eastAsia="仿宋_GB2312"/>
          <w:sz w:val="32"/>
          <w:szCs w:val="32"/>
        </w:rPr>
      </w:pPr>
    </w:p>
    <w:p>
      <w:pPr>
        <w:shd w:val="clear"/>
        <w:rPr>
          <w:rFonts w:hint="eastAsia" w:ascii="仿宋_GB2312" w:eastAsia="仿宋_GB2312"/>
          <w:sz w:val="32"/>
          <w:szCs w:val="32"/>
        </w:rPr>
      </w:pPr>
    </w:p>
    <w:p>
      <w:pPr>
        <w:shd w:val="clear"/>
        <w:rPr>
          <w:rFonts w:hint="eastAsia" w:ascii="仿宋_GB2312" w:eastAsia="仿宋_GB2312"/>
          <w:sz w:val="32"/>
          <w:szCs w:val="32"/>
        </w:rPr>
      </w:pPr>
    </w:p>
    <w:p>
      <w:pPr>
        <w:shd w:val="clear"/>
        <w:rPr>
          <w:rFonts w:hint="eastAsia" w:ascii="仿宋_GB2312" w:eastAsia="仿宋_GB2312"/>
          <w:sz w:val="32"/>
          <w:szCs w:val="32"/>
        </w:rPr>
      </w:pPr>
    </w:p>
    <w:p>
      <w:pPr>
        <w:shd w:val="clear"/>
        <w:rPr>
          <w:rFonts w:hint="eastAsia" w:ascii="仿宋_GB2312" w:eastAsia="仿宋_GB2312"/>
          <w:sz w:val="32"/>
          <w:szCs w:val="32"/>
        </w:rPr>
      </w:pPr>
    </w:p>
    <w:p>
      <w:pPr>
        <w:shd w:val="clear"/>
        <w:spacing w:line="500" w:lineRule="exact"/>
        <w:ind w:firstLine="1760" w:firstLineChars="550"/>
        <w:rPr>
          <w:rFonts w:hint="eastAsia" w:ascii="仿宋_GB2312" w:eastAsia="仿宋_GB2312"/>
          <w:sz w:val="32"/>
          <w:szCs w:val="32"/>
        </w:rPr>
      </w:pPr>
    </w:p>
    <w:p>
      <w:pPr>
        <w:shd w:val="clear"/>
        <w:spacing w:line="500" w:lineRule="exact"/>
        <w:ind w:firstLine="1760" w:firstLineChars="550"/>
        <w:rPr>
          <w:rFonts w:hint="eastAsia" w:ascii="仿宋_GB2312" w:eastAsia="仿宋_GB2312"/>
          <w:sz w:val="32"/>
          <w:szCs w:val="32"/>
          <w:u w:val="single"/>
        </w:rPr>
      </w:pPr>
      <w:r>
        <w:rPr>
          <w:rFonts w:hint="eastAsia" w:ascii="黑体" w:hAnsi="黑体" w:eastAsia="黑体" w:cs="黑体"/>
          <w:sz w:val="32"/>
          <w:szCs w:val="32"/>
        </w:rPr>
        <w:t>姓    名</w:t>
      </w:r>
      <w:r>
        <w:rPr>
          <w:rFonts w:hint="eastAsia" w:ascii="仿宋_GB2312" w:eastAsia="仿宋_GB2312"/>
          <w:sz w:val="32"/>
          <w:szCs w:val="32"/>
        </w:rPr>
        <w:t xml:space="preserve"> </w:t>
      </w:r>
      <w:r>
        <w:rPr>
          <w:rFonts w:hint="eastAsia" w:ascii="仿宋_GB2312" w:eastAsia="仿宋_GB2312"/>
          <w:sz w:val="32"/>
          <w:szCs w:val="32"/>
          <w:u w:val="single"/>
        </w:rPr>
        <w:t xml:space="preserve">                       </w:t>
      </w:r>
    </w:p>
    <w:p>
      <w:pPr>
        <w:shd w:val="clear"/>
        <w:spacing w:line="500" w:lineRule="exact"/>
        <w:rPr>
          <w:rFonts w:hint="eastAsia" w:ascii="仿宋_GB2312" w:eastAsia="仿宋_GB2312"/>
          <w:sz w:val="32"/>
          <w:szCs w:val="32"/>
        </w:rPr>
      </w:pPr>
    </w:p>
    <w:p>
      <w:pPr>
        <w:shd w:val="clear"/>
        <w:spacing w:line="500" w:lineRule="exact"/>
        <w:ind w:firstLine="1760" w:firstLineChars="550"/>
        <w:rPr>
          <w:rFonts w:hint="eastAsia" w:ascii="仿宋_GB2312" w:eastAsia="仿宋_GB2312"/>
          <w:sz w:val="32"/>
          <w:szCs w:val="32"/>
          <w:u w:val="single"/>
        </w:rPr>
      </w:pPr>
      <w:r>
        <w:rPr>
          <w:rFonts w:hint="eastAsia" w:ascii="黑体" w:hAnsi="黑体" w:eastAsia="黑体" w:cs="黑体"/>
          <w:sz w:val="32"/>
          <w:szCs w:val="32"/>
        </w:rPr>
        <w:t>学科门类</w:t>
      </w:r>
      <w:r>
        <w:rPr>
          <w:rFonts w:hint="eastAsia" w:ascii="仿宋_GB2312" w:eastAsia="仿宋_GB2312"/>
          <w:sz w:val="32"/>
          <w:szCs w:val="32"/>
        </w:rPr>
        <w:t xml:space="preserve"> </w:t>
      </w:r>
      <w:r>
        <w:rPr>
          <w:rFonts w:hint="eastAsia" w:ascii="仿宋_GB2312" w:eastAsia="仿宋_GB2312"/>
          <w:sz w:val="32"/>
          <w:szCs w:val="32"/>
          <w:u w:val="single"/>
        </w:rPr>
        <w:t xml:space="preserve">                       </w:t>
      </w:r>
    </w:p>
    <w:p>
      <w:pPr>
        <w:shd w:val="clear"/>
        <w:spacing w:line="500" w:lineRule="exact"/>
        <w:ind w:firstLine="1760" w:firstLineChars="550"/>
        <w:rPr>
          <w:rFonts w:hint="eastAsia" w:ascii="仿宋_GB2312" w:eastAsia="仿宋_GB2312"/>
          <w:sz w:val="32"/>
          <w:szCs w:val="32"/>
        </w:rPr>
      </w:pPr>
    </w:p>
    <w:p>
      <w:pPr>
        <w:shd w:val="clear"/>
        <w:spacing w:line="500" w:lineRule="exact"/>
        <w:ind w:firstLine="1760" w:firstLineChars="550"/>
        <w:rPr>
          <w:rFonts w:hint="eastAsia" w:ascii="仿宋_GB2312" w:eastAsia="仿宋_GB2312"/>
          <w:sz w:val="32"/>
          <w:szCs w:val="32"/>
          <w:u w:val="single"/>
        </w:rPr>
      </w:pPr>
      <w:r>
        <w:rPr>
          <w:rFonts w:hint="eastAsia" w:ascii="黑体" w:hAnsi="黑体" w:eastAsia="黑体" w:cs="黑体"/>
          <w:sz w:val="32"/>
          <w:szCs w:val="32"/>
        </w:rPr>
        <w:t>工作单位</w:t>
      </w:r>
      <w:r>
        <w:rPr>
          <w:rFonts w:hint="eastAsia" w:ascii="仿宋_GB2312" w:eastAsia="仿宋_GB2312"/>
          <w:sz w:val="32"/>
          <w:szCs w:val="32"/>
        </w:rPr>
        <w:t xml:space="preserve"> </w:t>
      </w:r>
      <w:r>
        <w:rPr>
          <w:rFonts w:hint="eastAsia" w:ascii="仿宋_GB2312" w:eastAsia="仿宋_GB2312"/>
          <w:sz w:val="32"/>
          <w:szCs w:val="32"/>
          <w:u w:val="single"/>
        </w:rPr>
        <w:t xml:space="preserve">                       </w:t>
      </w:r>
    </w:p>
    <w:p>
      <w:pPr>
        <w:shd w:val="clear"/>
        <w:tabs>
          <w:tab w:val="left" w:pos="6300"/>
          <w:tab w:val="left" w:pos="6480"/>
        </w:tabs>
        <w:rPr>
          <w:rFonts w:hint="eastAsia" w:ascii="黑体" w:eastAsia="黑体"/>
          <w:sz w:val="32"/>
          <w:szCs w:val="32"/>
        </w:rPr>
      </w:pPr>
    </w:p>
    <w:p>
      <w:pPr>
        <w:shd w:val="clear"/>
        <w:tabs>
          <w:tab w:val="left" w:pos="6300"/>
          <w:tab w:val="left" w:pos="6480"/>
        </w:tabs>
        <w:jc w:val="center"/>
        <w:rPr>
          <w:rFonts w:hint="eastAsia" w:ascii="黑体" w:eastAsia="黑体"/>
          <w:sz w:val="32"/>
          <w:szCs w:val="32"/>
        </w:rPr>
      </w:pPr>
    </w:p>
    <w:p>
      <w:pPr>
        <w:keepNext w:val="0"/>
        <w:keepLines w:val="0"/>
        <w:pageBreakBefore w:val="0"/>
        <w:widowControl w:val="0"/>
        <w:shd w:val="clear" w:color="auto"/>
        <w:kinsoku/>
        <w:wordWrap/>
        <w:autoSpaceDE/>
        <w:autoSpaceDN/>
        <w:bidi w:val="0"/>
        <w:adjustRightInd/>
        <w:snapToGrid/>
        <w:spacing w:after="468" w:afterLines="150"/>
        <w:jc w:val="center"/>
        <w:textAlignment w:val="auto"/>
        <w:rPr>
          <w:rFonts w:ascii="黑体" w:eastAsia="黑体"/>
          <w:spacing w:val="-2"/>
          <w:sz w:val="32"/>
          <w:szCs w:val="32"/>
        </w:rPr>
      </w:pPr>
      <w:r>
        <w:rPr>
          <w:rFonts w:hint="eastAsia" w:ascii="楷体" w:hAnsi="楷体" w:eastAsia="楷体" w:cs="楷体"/>
          <w:spacing w:val="-2"/>
          <w:sz w:val="32"/>
          <w:szCs w:val="32"/>
        </w:rPr>
        <w:t>陕西省人力资源和社会保障厅</w:t>
      </w:r>
      <w:r>
        <w:rPr>
          <w:rFonts w:hint="eastAsia" w:ascii="楷体" w:hAnsi="楷体" w:eastAsia="楷体" w:cs="楷体"/>
          <w:spacing w:val="-2"/>
          <w:sz w:val="32"/>
          <w:szCs w:val="32"/>
          <w:lang w:val="en-US" w:eastAsia="zh-CN"/>
        </w:rPr>
        <w:t>制</w:t>
      </w:r>
      <w:r>
        <w:rPr>
          <w:rFonts w:ascii="黑体" w:eastAsia="黑体"/>
          <w:spacing w:val="-2"/>
          <w:sz w:val="32"/>
          <w:szCs w:val="32"/>
        </w:rPr>
        <w:br w:type="page"/>
      </w:r>
    </w:p>
    <w:p>
      <w:pPr>
        <w:pStyle w:val="2"/>
        <w:shd w:val="clear"/>
        <w:rPr>
          <w:rFonts w:hint="eastAsia"/>
        </w:rPr>
      </w:pPr>
    </w:p>
    <w:p>
      <w:pPr>
        <w:pStyle w:val="2"/>
        <w:shd w:val="clear"/>
        <w:rPr>
          <w:rFonts w:hint="eastAsia"/>
        </w:rPr>
      </w:pPr>
    </w:p>
    <w:p>
      <w:pPr>
        <w:pStyle w:val="2"/>
        <w:shd w:val="clear"/>
        <w:rPr>
          <w:rFonts w:hint="eastAsia"/>
        </w:rPr>
      </w:pPr>
    </w:p>
    <w:p>
      <w:pPr>
        <w:keepNext w:val="0"/>
        <w:keepLines w:val="0"/>
        <w:pageBreakBefore w:val="0"/>
        <w:widowControl w:val="0"/>
        <w:shd w:val="clear" w:color="auto"/>
        <w:kinsoku/>
        <w:wordWrap/>
        <w:autoSpaceDE/>
        <w:autoSpaceDN/>
        <w:bidi w:val="0"/>
        <w:adjustRightInd/>
        <w:snapToGrid/>
        <w:spacing w:after="468" w:afterLines="150"/>
        <w:jc w:val="center"/>
        <w:textAlignment w:val="auto"/>
        <w:rPr>
          <w:rFonts w:hint="eastAsia" w:ascii="方正小标宋简体" w:hAnsi="宋体" w:eastAsia="方正小标宋简体"/>
          <w:b/>
          <w:sz w:val="44"/>
          <w:szCs w:val="44"/>
        </w:rPr>
      </w:pPr>
      <w:r>
        <w:rPr>
          <w:rFonts w:hint="eastAsia" w:ascii="方正小标宋简体" w:hAnsi="宋体" w:eastAsia="方正小标宋简体"/>
          <w:bCs/>
          <w:sz w:val="44"/>
          <w:szCs w:val="44"/>
        </w:rPr>
        <w:t>填 表 说 明</w:t>
      </w:r>
    </w:p>
    <w:p>
      <w:pPr>
        <w:pStyle w:val="17"/>
        <w:keepNext w:val="0"/>
        <w:keepLines w:val="0"/>
        <w:pageBreakBefore w:val="0"/>
        <w:widowControl w:val="0"/>
        <w:shd w:val="clear" w:color="auto"/>
        <w:kinsoku/>
        <w:wordWrap/>
        <w:overflowPunct/>
        <w:topLinePunct w:val="0"/>
        <w:autoSpaceDE/>
        <w:autoSpaceDN/>
        <w:bidi w:val="0"/>
        <w:adjustRightInd/>
        <w:snapToGrid/>
        <w:spacing w:after="313" w:afterLines="100" w:line="600" w:lineRule="exact"/>
        <w:ind w:firstLine="640"/>
        <w:textAlignment w:val="auto"/>
        <w:rPr>
          <w:rFonts w:hint="eastAsia" w:ascii="仿宋_GB2312" w:eastAsia="仿宋_GB2312"/>
          <w:sz w:val="32"/>
          <w:szCs w:val="32"/>
        </w:rPr>
      </w:pPr>
      <w:r>
        <w:rPr>
          <w:rFonts w:hint="eastAsia" w:ascii="仿宋_GB2312" w:eastAsia="仿宋_GB2312"/>
          <w:sz w:val="32"/>
          <w:szCs w:val="32"/>
        </w:rPr>
        <w:t>一、申报表封面上“学科门类”可填写：理学、工学、医学、农学、文学、艺术学、经济学、管理学、法学、历史学、哲学、教育学、军事学、其他等。</w:t>
      </w:r>
    </w:p>
    <w:p>
      <w:pPr>
        <w:keepNext w:val="0"/>
        <w:keepLines w:val="0"/>
        <w:pageBreakBefore w:val="0"/>
        <w:widowControl w:val="0"/>
        <w:shd w:val="clear" w:color="auto"/>
        <w:kinsoku/>
        <w:wordWrap/>
        <w:overflowPunct/>
        <w:topLinePunct w:val="0"/>
        <w:autoSpaceDE/>
        <w:autoSpaceDN/>
        <w:bidi w:val="0"/>
        <w:adjustRightInd/>
        <w:snapToGrid/>
        <w:spacing w:after="313" w:afterLines="100" w:line="600" w:lineRule="exact"/>
        <w:ind w:firstLine="640" w:firstLineChars="200"/>
        <w:jc w:val="left"/>
        <w:textAlignment w:val="auto"/>
        <w:rPr>
          <w:rFonts w:hint="eastAsia" w:ascii="仿宋_GB2312" w:hAnsi="宋体" w:eastAsia="仿宋_GB2312"/>
          <w:sz w:val="32"/>
          <w:szCs w:val="32"/>
        </w:rPr>
      </w:pPr>
      <w:r>
        <w:rPr>
          <w:rFonts w:hint="eastAsia" w:ascii="仿宋_GB2312" w:hAnsi="宋体" w:eastAsia="仿宋_GB2312"/>
          <w:sz w:val="32"/>
          <w:szCs w:val="32"/>
        </w:rPr>
        <w:t>二、填报内容须实事求是，真实有效，凡不按要求填写或弄虚作假的不予受理。</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三、填报内容不限字数，可续页填写。</w:t>
      </w:r>
    </w:p>
    <w:p>
      <w:pPr>
        <w:keepNext w:val="0"/>
        <w:keepLines w:val="0"/>
        <w:pageBreakBefore w:val="0"/>
        <w:widowControl w:val="0"/>
        <w:shd w:val="clear" w:color="auto"/>
        <w:kinsoku/>
        <w:wordWrap/>
        <w:overflowPunct/>
        <w:topLinePunct w:val="0"/>
        <w:autoSpaceDE/>
        <w:autoSpaceDN/>
        <w:bidi w:val="0"/>
        <w:adjustRightInd/>
        <w:snapToGrid/>
        <w:spacing w:line="240" w:lineRule="auto"/>
        <w:jc w:val="center"/>
        <w:textAlignment w:val="auto"/>
        <w:rPr>
          <w:rFonts w:ascii="黑体" w:eastAsia="黑体"/>
          <w:spacing w:val="-2"/>
          <w:sz w:val="32"/>
          <w:szCs w:val="32"/>
        </w:rPr>
      </w:pPr>
      <w:r>
        <w:rPr>
          <w:rFonts w:ascii="黑体" w:eastAsia="黑体"/>
          <w:spacing w:val="-2"/>
          <w:sz w:val="32"/>
          <w:szCs w:val="32"/>
        </w:rPr>
        <w:br w:type="page"/>
      </w:r>
    </w:p>
    <w:p>
      <w:pPr>
        <w:pStyle w:val="2"/>
        <w:keepNext w:val="0"/>
        <w:keepLines w:val="0"/>
        <w:pageBreakBefore w:val="0"/>
        <w:widowControl w:val="0"/>
        <w:shd w:val="clear"/>
        <w:kinsoku/>
        <w:wordWrap/>
        <w:overflowPunct/>
        <w:topLinePunct w:val="0"/>
        <w:autoSpaceDE/>
        <w:autoSpaceDN/>
        <w:bidi w:val="0"/>
        <w:adjustRightInd/>
        <w:snapToGrid/>
        <w:spacing w:after="0" w:line="700" w:lineRule="exact"/>
        <w:textAlignment w:val="auto"/>
        <w:outlineLvl w:val="9"/>
      </w:pPr>
    </w:p>
    <w:p>
      <w:pPr>
        <w:keepNext w:val="0"/>
        <w:keepLines w:val="0"/>
        <w:pageBreakBefore w:val="0"/>
        <w:widowControl w:val="0"/>
        <w:shd w:val="clear" w:color="auto"/>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陕西省事业单位专业技术二级岗位申报表</w:t>
      </w:r>
    </w:p>
    <w:tbl>
      <w:tblPr>
        <w:tblStyle w:val="12"/>
        <w:tblpPr w:leftFromText="180" w:rightFromText="180" w:vertAnchor="text" w:horzAnchor="page" w:tblpXSpec="center" w:tblpY="20"/>
        <w:tblOverlap w:val="never"/>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688"/>
        <w:gridCol w:w="1377"/>
        <w:gridCol w:w="1833"/>
        <w:gridCol w:w="135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98" w:type="dxa"/>
            <w:vAlign w:val="center"/>
          </w:tcPr>
          <w:p>
            <w:pPr>
              <w:keepNext w:val="0"/>
              <w:keepLines w:val="0"/>
              <w:pageBreakBefore w:val="0"/>
              <w:widowControl w:val="0"/>
              <w:shd w:val="clear" w:color="auto"/>
              <w:kinsoku/>
              <w:wordWrap/>
              <w:autoSpaceDE/>
              <w:autoSpaceDN/>
              <w:bidi w:val="0"/>
              <w:adjustRightInd/>
              <w:snapToGrid/>
              <w:jc w:val="center"/>
              <w:textAlignment w:val="auto"/>
              <w:rPr>
                <w:rFonts w:hint="eastAsia" w:ascii="黑体" w:hAnsi="黑体" w:eastAsia="黑体"/>
                <w:sz w:val="21"/>
                <w:szCs w:val="21"/>
              </w:rPr>
            </w:pPr>
            <w:r>
              <w:rPr>
                <w:rFonts w:hint="eastAsia" w:ascii="黑体" w:hAnsi="黑体" w:eastAsia="黑体"/>
                <w:sz w:val="21"/>
                <w:szCs w:val="21"/>
              </w:rPr>
              <w:t xml:space="preserve">姓  </w:t>
            </w:r>
            <w:r>
              <w:rPr>
                <w:rFonts w:hint="eastAsia" w:ascii="黑体" w:hAnsi="黑体" w:eastAsia="黑体"/>
                <w:sz w:val="21"/>
                <w:szCs w:val="21"/>
                <w:lang w:val="en-US" w:eastAsia="zh-CN"/>
              </w:rPr>
              <w:t xml:space="preserve"> </w:t>
            </w:r>
            <w:r>
              <w:rPr>
                <w:rFonts w:hint="eastAsia" w:ascii="黑体" w:hAnsi="黑体" w:eastAsia="黑体"/>
                <w:sz w:val="21"/>
                <w:szCs w:val="21"/>
              </w:rPr>
              <w:t xml:space="preserve"> 名</w:t>
            </w:r>
          </w:p>
        </w:tc>
        <w:tc>
          <w:tcPr>
            <w:tcW w:w="1688" w:type="dxa"/>
            <w:vAlign w:val="center"/>
          </w:tcPr>
          <w:p>
            <w:pPr>
              <w:keepNext w:val="0"/>
              <w:keepLines w:val="0"/>
              <w:pageBreakBefore w:val="0"/>
              <w:widowControl w:val="0"/>
              <w:shd w:val="clear" w:color="auto"/>
              <w:kinsoku/>
              <w:wordWrap/>
              <w:autoSpaceDE/>
              <w:autoSpaceDN/>
              <w:bidi w:val="0"/>
              <w:adjustRightInd/>
              <w:snapToGrid/>
              <w:jc w:val="center"/>
              <w:textAlignment w:val="auto"/>
              <w:rPr>
                <w:rFonts w:hint="eastAsia" w:ascii="宋体" w:hAnsi="宋体" w:eastAsia="宋体" w:cs="宋体"/>
                <w:b w:val="0"/>
                <w:bCs w:val="0"/>
                <w:sz w:val="21"/>
                <w:szCs w:val="21"/>
              </w:rPr>
            </w:pPr>
          </w:p>
        </w:tc>
        <w:tc>
          <w:tcPr>
            <w:tcW w:w="1377" w:type="dxa"/>
            <w:vAlign w:val="center"/>
          </w:tcPr>
          <w:p>
            <w:pPr>
              <w:keepNext w:val="0"/>
              <w:keepLines w:val="0"/>
              <w:pageBreakBefore w:val="0"/>
              <w:widowControl w:val="0"/>
              <w:shd w:val="clear" w:color="auto"/>
              <w:kinsoku/>
              <w:wordWrap/>
              <w:autoSpaceDE/>
              <w:autoSpaceDN/>
              <w:bidi w:val="0"/>
              <w:adjustRightInd/>
              <w:snapToGrid/>
              <w:jc w:val="center"/>
              <w:textAlignment w:val="auto"/>
              <w:rPr>
                <w:rFonts w:hint="eastAsia" w:ascii="黑体" w:hAnsi="黑体" w:eastAsia="黑体"/>
                <w:sz w:val="21"/>
                <w:szCs w:val="21"/>
              </w:rPr>
            </w:pPr>
            <w:r>
              <w:rPr>
                <w:rFonts w:hint="eastAsia" w:ascii="黑体" w:hAnsi="黑体" w:eastAsia="黑体"/>
                <w:sz w:val="21"/>
                <w:szCs w:val="21"/>
              </w:rPr>
              <w:t xml:space="preserve">性 </w:t>
            </w:r>
            <w:r>
              <w:rPr>
                <w:rFonts w:hint="eastAsia" w:ascii="黑体" w:hAnsi="黑体" w:eastAsia="黑体"/>
                <w:sz w:val="21"/>
                <w:szCs w:val="21"/>
                <w:lang w:val="en-US" w:eastAsia="zh-CN"/>
              </w:rPr>
              <w:t xml:space="preserve">  </w:t>
            </w:r>
            <w:r>
              <w:rPr>
                <w:rFonts w:hint="eastAsia" w:ascii="黑体" w:hAnsi="黑体" w:eastAsia="黑体"/>
                <w:sz w:val="21"/>
                <w:szCs w:val="21"/>
              </w:rPr>
              <w:t xml:space="preserve"> 别</w:t>
            </w:r>
          </w:p>
        </w:tc>
        <w:tc>
          <w:tcPr>
            <w:tcW w:w="1833" w:type="dxa"/>
            <w:vAlign w:val="center"/>
          </w:tcPr>
          <w:p>
            <w:pPr>
              <w:keepNext w:val="0"/>
              <w:keepLines w:val="0"/>
              <w:pageBreakBefore w:val="0"/>
              <w:widowControl w:val="0"/>
              <w:shd w:val="clear" w:color="auto"/>
              <w:kinsoku/>
              <w:wordWrap/>
              <w:autoSpaceDE/>
              <w:autoSpaceDN/>
              <w:bidi w:val="0"/>
              <w:adjustRightInd/>
              <w:snapToGrid/>
              <w:jc w:val="center"/>
              <w:textAlignment w:val="auto"/>
              <w:rPr>
                <w:rFonts w:hint="eastAsia" w:ascii="宋体" w:hAnsi="宋体" w:eastAsia="宋体" w:cs="宋体"/>
                <w:b w:val="0"/>
                <w:bCs w:val="0"/>
                <w:sz w:val="21"/>
                <w:szCs w:val="21"/>
              </w:rPr>
            </w:pPr>
          </w:p>
        </w:tc>
        <w:tc>
          <w:tcPr>
            <w:tcW w:w="1350" w:type="dxa"/>
            <w:vAlign w:val="center"/>
          </w:tcPr>
          <w:p>
            <w:pPr>
              <w:keepNext w:val="0"/>
              <w:keepLines w:val="0"/>
              <w:pageBreakBefore w:val="0"/>
              <w:widowControl w:val="0"/>
              <w:shd w:val="clear" w:color="auto"/>
              <w:kinsoku/>
              <w:wordWrap/>
              <w:autoSpaceDE/>
              <w:autoSpaceDN/>
              <w:bidi w:val="0"/>
              <w:adjustRightInd/>
              <w:snapToGrid/>
              <w:jc w:val="center"/>
              <w:textAlignment w:val="auto"/>
              <w:rPr>
                <w:rFonts w:hint="eastAsia" w:ascii="黑体" w:hAnsi="黑体" w:eastAsia="黑体"/>
                <w:sz w:val="21"/>
                <w:szCs w:val="21"/>
              </w:rPr>
            </w:pPr>
            <w:r>
              <w:rPr>
                <w:rFonts w:hint="eastAsia" w:ascii="黑体" w:hAnsi="黑体" w:eastAsia="黑体"/>
                <w:sz w:val="21"/>
                <w:szCs w:val="21"/>
              </w:rPr>
              <w:t>出生年月</w:t>
            </w:r>
          </w:p>
        </w:tc>
        <w:tc>
          <w:tcPr>
            <w:tcW w:w="1660" w:type="dxa"/>
            <w:vAlign w:val="center"/>
          </w:tcPr>
          <w:p>
            <w:pPr>
              <w:keepNext w:val="0"/>
              <w:keepLines w:val="0"/>
              <w:pageBreakBefore w:val="0"/>
              <w:widowControl w:val="0"/>
              <w:shd w:val="clear" w:color="auto"/>
              <w:kinsoku/>
              <w:wordWrap/>
              <w:autoSpaceDE/>
              <w:autoSpaceDN/>
              <w:bidi w:val="0"/>
              <w:adjustRightInd/>
              <w:snapToGrid/>
              <w:jc w:val="center"/>
              <w:textAlignment w:val="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98" w:type="dxa"/>
            <w:vAlign w:val="center"/>
          </w:tcPr>
          <w:p>
            <w:pPr>
              <w:keepNext w:val="0"/>
              <w:keepLines w:val="0"/>
              <w:pageBreakBefore w:val="0"/>
              <w:widowControl w:val="0"/>
              <w:shd w:val="clear" w:color="auto"/>
              <w:kinsoku/>
              <w:wordWrap/>
              <w:autoSpaceDE/>
              <w:autoSpaceDN/>
              <w:bidi w:val="0"/>
              <w:adjustRightInd/>
              <w:snapToGrid/>
              <w:jc w:val="center"/>
              <w:textAlignment w:val="auto"/>
              <w:rPr>
                <w:rFonts w:hint="eastAsia" w:ascii="黑体" w:hAnsi="黑体" w:eastAsia="黑体"/>
                <w:sz w:val="21"/>
                <w:szCs w:val="21"/>
              </w:rPr>
            </w:pPr>
            <w:r>
              <w:rPr>
                <w:rFonts w:hint="eastAsia" w:ascii="黑体" w:hAnsi="黑体" w:eastAsia="黑体"/>
                <w:sz w:val="21"/>
                <w:szCs w:val="21"/>
              </w:rPr>
              <w:t>聘</w:t>
            </w:r>
            <w:r>
              <w:rPr>
                <w:rFonts w:hint="eastAsia" w:ascii="黑体" w:hAnsi="黑体" w:eastAsia="黑体"/>
                <w:b w:val="0"/>
                <w:bCs w:val="0"/>
                <w:sz w:val="21"/>
                <w:szCs w:val="21"/>
              </w:rPr>
              <w:t>正高</w:t>
            </w:r>
            <w:r>
              <w:rPr>
                <w:rFonts w:hint="eastAsia" w:ascii="黑体" w:hAnsi="黑体" w:eastAsia="黑体"/>
                <w:sz w:val="21"/>
                <w:szCs w:val="21"/>
              </w:rPr>
              <w:t>级</w:t>
            </w:r>
          </w:p>
          <w:p>
            <w:pPr>
              <w:keepNext w:val="0"/>
              <w:keepLines w:val="0"/>
              <w:pageBreakBefore w:val="0"/>
              <w:widowControl w:val="0"/>
              <w:shd w:val="clear" w:color="auto"/>
              <w:kinsoku/>
              <w:wordWrap/>
              <w:autoSpaceDE/>
              <w:autoSpaceDN/>
              <w:bidi w:val="0"/>
              <w:adjustRightInd/>
              <w:snapToGrid/>
              <w:jc w:val="center"/>
              <w:textAlignment w:val="auto"/>
              <w:rPr>
                <w:rFonts w:hint="eastAsia" w:ascii="黑体" w:hAnsi="黑体" w:eastAsia="黑体"/>
                <w:sz w:val="21"/>
                <w:szCs w:val="21"/>
              </w:rPr>
            </w:pPr>
            <w:r>
              <w:rPr>
                <w:rFonts w:hint="eastAsia" w:ascii="黑体" w:hAnsi="黑体" w:eastAsia="黑体"/>
                <w:sz w:val="21"/>
                <w:szCs w:val="21"/>
              </w:rPr>
              <w:t>岗位时间</w:t>
            </w:r>
          </w:p>
        </w:tc>
        <w:tc>
          <w:tcPr>
            <w:tcW w:w="1688" w:type="dxa"/>
            <w:vAlign w:val="center"/>
          </w:tcPr>
          <w:p>
            <w:pPr>
              <w:keepNext w:val="0"/>
              <w:keepLines w:val="0"/>
              <w:pageBreakBefore w:val="0"/>
              <w:widowControl w:val="0"/>
              <w:shd w:val="clear" w:color="auto"/>
              <w:kinsoku/>
              <w:wordWrap/>
              <w:autoSpaceDE/>
              <w:autoSpaceDN/>
              <w:bidi w:val="0"/>
              <w:adjustRightInd/>
              <w:snapToGrid/>
              <w:jc w:val="righ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年  月</w:t>
            </w:r>
          </w:p>
        </w:tc>
        <w:tc>
          <w:tcPr>
            <w:tcW w:w="1377" w:type="dxa"/>
            <w:vAlign w:val="center"/>
          </w:tcPr>
          <w:p>
            <w:pPr>
              <w:keepNext w:val="0"/>
              <w:keepLines w:val="0"/>
              <w:pageBreakBefore w:val="0"/>
              <w:widowControl w:val="0"/>
              <w:shd w:val="clear" w:color="auto"/>
              <w:kinsoku/>
              <w:wordWrap/>
              <w:autoSpaceDE/>
              <w:autoSpaceDN/>
              <w:bidi w:val="0"/>
              <w:adjustRightInd/>
              <w:snapToGrid/>
              <w:jc w:val="center"/>
              <w:textAlignment w:val="auto"/>
              <w:rPr>
                <w:rFonts w:hint="eastAsia" w:ascii="黑体" w:hAnsi="黑体" w:eastAsia="黑体"/>
                <w:sz w:val="21"/>
                <w:szCs w:val="21"/>
              </w:rPr>
            </w:pPr>
            <w:r>
              <w:rPr>
                <w:rFonts w:hint="eastAsia" w:ascii="黑体" w:hAnsi="黑体" w:eastAsia="黑体"/>
                <w:sz w:val="21"/>
                <w:szCs w:val="21"/>
              </w:rPr>
              <w:t xml:space="preserve">现  </w:t>
            </w:r>
            <w:r>
              <w:rPr>
                <w:rFonts w:hint="eastAsia" w:ascii="黑体" w:hAnsi="黑体" w:eastAsia="黑体"/>
                <w:sz w:val="21"/>
                <w:szCs w:val="21"/>
                <w:lang w:val="en-US" w:eastAsia="zh-CN"/>
              </w:rPr>
              <w:t xml:space="preserve">  </w:t>
            </w:r>
            <w:r>
              <w:rPr>
                <w:rFonts w:hint="eastAsia" w:ascii="黑体" w:hAnsi="黑体" w:eastAsia="黑体"/>
                <w:sz w:val="21"/>
                <w:szCs w:val="21"/>
              </w:rPr>
              <w:t>聘</w:t>
            </w:r>
          </w:p>
          <w:p>
            <w:pPr>
              <w:keepNext w:val="0"/>
              <w:keepLines w:val="0"/>
              <w:pageBreakBefore w:val="0"/>
              <w:widowControl w:val="0"/>
              <w:shd w:val="clear" w:color="auto"/>
              <w:kinsoku/>
              <w:wordWrap/>
              <w:autoSpaceDE/>
              <w:autoSpaceDN/>
              <w:bidi w:val="0"/>
              <w:adjustRightInd/>
              <w:snapToGrid/>
              <w:jc w:val="center"/>
              <w:textAlignment w:val="auto"/>
              <w:rPr>
                <w:rFonts w:hint="eastAsia" w:ascii="黑体" w:hAnsi="黑体" w:eastAsia="黑体"/>
                <w:sz w:val="21"/>
                <w:szCs w:val="21"/>
              </w:rPr>
            </w:pPr>
            <w:r>
              <w:rPr>
                <w:rFonts w:hint="eastAsia" w:ascii="黑体" w:hAnsi="黑体" w:eastAsia="黑体"/>
                <w:sz w:val="21"/>
                <w:szCs w:val="21"/>
              </w:rPr>
              <w:t>岗位等级</w:t>
            </w:r>
          </w:p>
        </w:tc>
        <w:tc>
          <w:tcPr>
            <w:tcW w:w="1833" w:type="dxa"/>
            <w:vAlign w:val="center"/>
          </w:tcPr>
          <w:p>
            <w:pPr>
              <w:keepNext w:val="0"/>
              <w:keepLines w:val="0"/>
              <w:pageBreakBefore w:val="0"/>
              <w:widowControl w:val="0"/>
              <w:shd w:val="clear" w:color="auto"/>
              <w:kinsoku/>
              <w:wordWrap/>
              <w:autoSpaceDE/>
              <w:autoSpaceDN/>
              <w:bidi w:val="0"/>
              <w:adjustRightInd/>
              <w:snapToGrid/>
              <w:textAlignment w:val="auto"/>
              <w:rPr>
                <w:rFonts w:hint="eastAsia" w:ascii="宋体" w:hAnsi="宋体" w:eastAsia="宋体" w:cs="宋体"/>
                <w:b w:val="0"/>
                <w:bCs w:val="0"/>
                <w:sz w:val="21"/>
                <w:szCs w:val="21"/>
              </w:rPr>
            </w:pPr>
          </w:p>
        </w:tc>
        <w:tc>
          <w:tcPr>
            <w:tcW w:w="1350" w:type="dxa"/>
            <w:vAlign w:val="center"/>
          </w:tcPr>
          <w:p>
            <w:pPr>
              <w:keepNext w:val="0"/>
              <w:keepLines w:val="0"/>
              <w:pageBreakBefore w:val="0"/>
              <w:widowControl w:val="0"/>
              <w:shd w:val="clear" w:color="auto"/>
              <w:kinsoku/>
              <w:wordWrap/>
              <w:autoSpaceDE/>
              <w:autoSpaceDN/>
              <w:bidi w:val="0"/>
              <w:adjustRightInd/>
              <w:snapToGrid/>
              <w:jc w:val="center"/>
              <w:textAlignment w:val="auto"/>
              <w:rPr>
                <w:rFonts w:hint="eastAsia" w:ascii="黑体" w:hAnsi="黑体" w:eastAsia="黑体"/>
                <w:sz w:val="21"/>
                <w:szCs w:val="21"/>
              </w:rPr>
            </w:pPr>
            <w:r>
              <w:rPr>
                <w:rFonts w:hint="eastAsia" w:ascii="黑体" w:hAnsi="黑体" w:eastAsia="黑体"/>
                <w:sz w:val="21"/>
                <w:szCs w:val="21"/>
              </w:rPr>
              <w:t>现    聘</w:t>
            </w:r>
          </w:p>
          <w:p>
            <w:pPr>
              <w:keepNext w:val="0"/>
              <w:keepLines w:val="0"/>
              <w:pageBreakBefore w:val="0"/>
              <w:widowControl w:val="0"/>
              <w:shd w:val="clear" w:color="auto"/>
              <w:kinsoku/>
              <w:wordWrap/>
              <w:autoSpaceDE/>
              <w:autoSpaceDN/>
              <w:bidi w:val="0"/>
              <w:adjustRightInd/>
              <w:snapToGrid/>
              <w:jc w:val="center"/>
              <w:textAlignment w:val="auto"/>
              <w:rPr>
                <w:rFonts w:hint="eastAsia" w:ascii="黑体" w:hAnsi="黑体" w:eastAsia="黑体"/>
                <w:sz w:val="21"/>
                <w:szCs w:val="21"/>
              </w:rPr>
            </w:pPr>
            <w:r>
              <w:rPr>
                <w:rFonts w:hint="eastAsia" w:ascii="黑体" w:hAnsi="黑体" w:eastAsia="黑体"/>
                <w:sz w:val="21"/>
                <w:szCs w:val="21"/>
              </w:rPr>
              <w:t>岗位时间</w:t>
            </w:r>
          </w:p>
        </w:tc>
        <w:tc>
          <w:tcPr>
            <w:tcW w:w="1660" w:type="dxa"/>
            <w:vAlign w:val="center"/>
          </w:tcPr>
          <w:p>
            <w:pPr>
              <w:keepNext w:val="0"/>
              <w:keepLines w:val="0"/>
              <w:pageBreakBefore w:val="0"/>
              <w:widowControl w:val="0"/>
              <w:shd w:val="clear" w:color="auto"/>
              <w:kinsoku/>
              <w:wordWrap/>
              <w:autoSpaceDE/>
              <w:autoSpaceDN/>
              <w:bidi w:val="0"/>
              <w:adjustRightInd/>
              <w:snapToGrid/>
              <w:jc w:val="righ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306" w:type="dxa"/>
            <w:gridSpan w:val="6"/>
            <w:vAlign w:val="center"/>
          </w:tcPr>
          <w:p>
            <w:pPr>
              <w:keepNext w:val="0"/>
              <w:keepLines w:val="0"/>
              <w:pageBreakBefore w:val="0"/>
              <w:widowControl w:val="0"/>
              <w:shd w:val="clear" w:color="auto"/>
              <w:kinsoku/>
              <w:wordWrap/>
              <w:autoSpaceDE/>
              <w:autoSpaceDN/>
              <w:bidi w:val="0"/>
              <w:adjustRightInd/>
              <w:snapToGrid/>
              <w:jc w:val="center"/>
              <w:textAlignment w:val="auto"/>
              <w:rPr>
                <w:rFonts w:hint="eastAsia" w:ascii="黑体" w:hAnsi="黑体" w:eastAsia="黑体"/>
                <w:sz w:val="21"/>
                <w:szCs w:val="21"/>
              </w:rPr>
            </w:pPr>
            <w:r>
              <w:rPr>
                <w:rFonts w:hint="eastAsia" w:ascii="黑体" w:hAnsi="黑体" w:eastAsia="黑体"/>
                <w:sz w:val="21"/>
                <w:szCs w:val="21"/>
              </w:rPr>
              <w:t>岗位贡献情况</w:t>
            </w:r>
          </w:p>
          <w:p>
            <w:pPr>
              <w:keepNext w:val="0"/>
              <w:keepLines w:val="0"/>
              <w:pageBreakBefore w:val="0"/>
              <w:widowControl w:val="0"/>
              <w:shd w:val="clear" w:color="auto"/>
              <w:kinsoku/>
              <w:wordWrap/>
              <w:autoSpaceDE/>
              <w:autoSpaceDN/>
              <w:bidi w:val="0"/>
              <w:adjustRightInd/>
              <w:snapToGrid/>
              <w:jc w:val="center"/>
              <w:textAlignment w:val="auto"/>
              <w:rPr>
                <w:rFonts w:hint="eastAsia" w:ascii="黑体" w:hAnsi="黑体" w:eastAsia="黑体"/>
                <w:sz w:val="21"/>
                <w:szCs w:val="21"/>
              </w:rPr>
            </w:pPr>
            <w:r>
              <w:rPr>
                <w:rFonts w:hint="eastAsia" w:ascii="仿宋_GB2312" w:eastAsia="仿宋_GB2312"/>
                <w:sz w:val="21"/>
                <w:szCs w:val="21"/>
              </w:rPr>
              <w:t>（主要填写工作业绩和成效，包括基层、一线教育教学、临床门诊实践、科学技术推广等）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6" w:type="dxa"/>
            <w:gridSpan w:val="6"/>
            <w:vAlign w:val="top"/>
          </w:tcPr>
          <w:p>
            <w:pPr>
              <w:keepNext w:val="0"/>
              <w:keepLines w:val="0"/>
              <w:pageBreakBefore w:val="0"/>
              <w:widowControl w:val="0"/>
              <w:shd w:val="clear" w:color="auto"/>
              <w:tabs>
                <w:tab w:val="left" w:pos="3968"/>
              </w:tabs>
              <w:kinsoku/>
              <w:wordWrap/>
              <w:autoSpaceDE/>
              <w:autoSpaceDN/>
              <w:bidi w:val="0"/>
              <w:adjustRightInd/>
              <w:snapToGrid/>
              <w:textAlignment w:val="auto"/>
              <w:rPr>
                <w:rFonts w:hint="eastAsia" w:ascii="仿宋_GB2312" w:eastAsia="仿宋_GB2312"/>
                <w:sz w:val="21"/>
                <w:szCs w:val="21"/>
              </w:rPr>
            </w:pPr>
          </w:p>
          <w:p>
            <w:pPr>
              <w:keepNext w:val="0"/>
              <w:keepLines w:val="0"/>
              <w:pageBreakBefore w:val="0"/>
              <w:widowControl w:val="0"/>
              <w:shd w:val="clear" w:color="auto"/>
              <w:kinsoku/>
              <w:wordWrap/>
              <w:autoSpaceDE/>
              <w:autoSpaceDN/>
              <w:bidi w:val="0"/>
              <w:adjustRightInd/>
              <w:snapToGrid/>
              <w:textAlignment w:val="auto"/>
              <w:rPr>
                <w:rFonts w:hint="eastAsia" w:ascii="宋体" w:hAnsi="宋体" w:cs="宋体"/>
                <w:sz w:val="21"/>
                <w:szCs w:val="21"/>
              </w:rPr>
            </w:pPr>
          </w:p>
          <w:p>
            <w:pPr>
              <w:keepNext w:val="0"/>
              <w:keepLines w:val="0"/>
              <w:pageBreakBefore w:val="0"/>
              <w:widowControl w:val="0"/>
              <w:shd w:val="clear" w:color="auto"/>
              <w:kinsoku/>
              <w:wordWrap/>
              <w:autoSpaceDE/>
              <w:autoSpaceDN/>
              <w:bidi w:val="0"/>
              <w:adjustRightInd/>
              <w:snapToGrid/>
              <w:textAlignment w:val="auto"/>
              <w:rPr>
                <w:rFonts w:hint="eastAsia" w:ascii="宋体" w:hAnsi="宋体" w:cs="宋体"/>
                <w:sz w:val="21"/>
                <w:szCs w:val="21"/>
              </w:rPr>
            </w:pPr>
          </w:p>
          <w:p>
            <w:pPr>
              <w:keepNext w:val="0"/>
              <w:keepLines w:val="0"/>
              <w:pageBreakBefore w:val="0"/>
              <w:widowControl w:val="0"/>
              <w:shd w:val="clear" w:color="auto"/>
              <w:kinsoku/>
              <w:wordWrap/>
              <w:autoSpaceDE/>
              <w:autoSpaceDN/>
              <w:bidi w:val="0"/>
              <w:adjustRightInd/>
              <w:snapToGrid/>
              <w:textAlignment w:val="auto"/>
              <w:rPr>
                <w:rFonts w:hint="eastAsia" w:ascii="宋体" w:hAnsi="宋体" w:cs="宋体"/>
                <w:sz w:val="21"/>
                <w:szCs w:val="21"/>
              </w:rPr>
            </w:pPr>
          </w:p>
          <w:p>
            <w:pPr>
              <w:keepNext w:val="0"/>
              <w:keepLines w:val="0"/>
              <w:pageBreakBefore w:val="0"/>
              <w:widowControl w:val="0"/>
              <w:shd w:val="clear" w:color="auto"/>
              <w:kinsoku/>
              <w:wordWrap/>
              <w:autoSpaceDE/>
              <w:autoSpaceDN/>
              <w:bidi w:val="0"/>
              <w:adjustRightInd/>
              <w:snapToGrid/>
              <w:textAlignment w:val="auto"/>
              <w:rPr>
                <w:rFonts w:hint="eastAsia" w:ascii="宋体" w:hAnsi="宋体" w:cs="宋体"/>
                <w:sz w:val="21"/>
                <w:szCs w:val="21"/>
              </w:rPr>
            </w:pPr>
          </w:p>
          <w:p>
            <w:pPr>
              <w:keepNext w:val="0"/>
              <w:keepLines w:val="0"/>
              <w:pageBreakBefore w:val="0"/>
              <w:widowControl w:val="0"/>
              <w:shd w:val="clear" w:color="auto"/>
              <w:kinsoku/>
              <w:wordWrap/>
              <w:autoSpaceDE/>
              <w:autoSpaceDN/>
              <w:bidi w:val="0"/>
              <w:adjustRightInd/>
              <w:snapToGrid/>
              <w:textAlignment w:val="auto"/>
              <w:rPr>
                <w:rFonts w:hint="eastAsia" w:ascii="宋体" w:hAnsi="宋体" w:cs="宋体"/>
                <w:sz w:val="21"/>
                <w:szCs w:val="21"/>
              </w:rPr>
            </w:pPr>
          </w:p>
          <w:p>
            <w:pPr>
              <w:keepNext w:val="0"/>
              <w:keepLines w:val="0"/>
              <w:pageBreakBefore w:val="0"/>
              <w:widowControl w:val="0"/>
              <w:shd w:val="clear" w:color="auto"/>
              <w:kinsoku/>
              <w:wordWrap/>
              <w:autoSpaceDE/>
              <w:autoSpaceDN/>
              <w:bidi w:val="0"/>
              <w:adjustRightInd/>
              <w:snapToGrid/>
              <w:textAlignment w:val="auto"/>
              <w:rPr>
                <w:rFonts w:hint="eastAsia" w:ascii="宋体" w:hAnsi="宋体" w:cs="宋体"/>
                <w:sz w:val="21"/>
                <w:szCs w:val="21"/>
              </w:rPr>
            </w:pPr>
          </w:p>
          <w:p>
            <w:pPr>
              <w:pStyle w:val="2"/>
              <w:shd w:val="clear"/>
              <w:rPr>
                <w:rFonts w:hint="eastAsia"/>
              </w:rPr>
            </w:pPr>
          </w:p>
          <w:p>
            <w:pPr>
              <w:keepNext w:val="0"/>
              <w:keepLines w:val="0"/>
              <w:pageBreakBefore w:val="0"/>
              <w:widowControl w:val="0"/>
              <w:shd w:val="clear" w:color="auto"/>
              <w:kinsoku/>
              <w:wordWrap/>
              <w:autoSpaceDE/>
              <w:autoSpaceDN/>
              <w:bidi w:val="0"/>
              <w:adjustRightInd/>
              <w:snapToGrid/>
              <w:textAlignment w:val="auto"/>
              <w:rPr>
                <w:rFonts w:hint="eastAsia" w:ascii="宋体" w:hAnsi="宋体" w:cs="宋体"/>
                <w:sz w:val="21"/>
                <w:szCs w:val="21"/>
              </w:rPr>
            </w:pPr>
          </w:p>
          <w:p>
            <w:pPr>
              <w:keepNext w:val="0"/>
              <w:keepLines w:val="0"/>
              <w:pageBreakBefore w:val="0"/>
              <w:widowControl w:val="0"/>
              <w:shd w:val="clear" w:color="auto"/>
              <w:kinsoku/>
              <w:wordWrap/>
              <w:autoSpaceDE/>
              <w:autoSpaceDN/>
              <w:bidi w:val="0"/>
              <w:adjustRightInd/>
              <w:snapToGrid/>
              <w:textAlignment w:val="auto"/>
              <w:rPr>
                <w:rFonts w:hint="eastAsia" w:ascii="宋体" w:hAnsi="宋体" w:cs="宋体"/>
                <w:sz w:val="21"/>
                <w:szCs w:val="21"/>
              </w:rPr>
            </w:pPr>
          </w:p>
          <w:p>
            <w:pPr>
              <w:keepNext w:val="0"/>
              <w:keepLines w:val="0"/>
              <w:pageBreakBefore w:val="0"/>
              <w:widowControl w:val="0"/>
              <w:shd w:val="clear" w:color="auto"/>
              <w:kinsoku/>
              <w:wordWrap/>
              <w:autoSpaceDE/>
              <w:autoSpaceDN/>
              <w:bidi w:val="0"/>
              <w:adjustRightInd/>
              <w:snapToGrid/>
              <w:textAlignment w:val="auto"/>
              <w:rPr>
                <w:rFonts w:hint="eastAsia" w:ascii="宋体" w:hAnsi="宋体" w:cs="宋体"/>
                <w:sz w:val="21"/>
                <w:szCs w:val="21"/>
              </w:rPr>
            </w:pPr>
          </w:p>
          <w:p>
            <w:pPr>
              <w:keepNext w:val="0"/>
              <w:keepLines w:val="0"/>
              <w:pageBreakBefore w:val="0"/>
              <w:widowControl w:val="0"/>
              <w:shd w:val="clear" w:color="auto"/>
              <w:kinsoku/>
              <w:wordWrap/>
              <w:autoSpaceDE/>
              <w:autoSpaceDN/>
              <w:bidi w:val="0"/>
              <w:adjustRightInd/>
              <w:snapToGrid/>
              <w:textAlignment w:val="auto"/>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306" w:type="dxa"/>
            <w:gridSpan w:val="6"/>
            <w:vAlign w:val="center"/>
          </w:tcPr>
          <w:p>
            <w:pPr>
              <w:keepNext w:val="0"/>
              <w:keepLines w:val="0"/>
              <w:pageBreakBefore w:val="0"/>
              <w:widowControl w:val="0"/>
              <w:shd w:val="clear" w:color="auto"/>
              <w:kinsoku/>
              <w:wordWrap/>
              <w:overflowPunct/>
              <w:topLinePunct w:val="0"/>
              <w:autoSpaceDE/>
              <w:autoSpaceDN/>
              <w:bidi w:val="0"/>
              <w:adjustRightInd/>
              <w:snapToGrid/>
              <w:spacing w:line="400" w:lineRule="exact"/>
              <w:jc w:val="center"/>
              <w:textAlignment w:val="auto"/>
              <w:rPr>
                <w:rFonts w:hint="eastAsia" w:ascii="黑体" w:hAnsi="黑体" w:eastAsia="黑体"/>
                <w:sz w:val="21"/>
                <w:szCs w:val="21"/>
              </w:rPr>
            </w:pPr>
            <w:r>
              <w:rPr>
                <w:rFonts w:hint="eastAsia" w:ascii="黑体" w:hAnsi="黑体" w:eastAsia="黑体"/>
                <w:sz w:val="21"/>
                <w:szCs w:val="21"/>
              </w:rPr>
              <w:t>科技创新情况</w:t>
            </w:r>
          </w:p>
          <w:p>
            <w:pPr>
              <w:keepNext w:val="0"/>
              <w:keepLines w:val="0"/>
              <w:pageBreakBefore w:val="0"/>
              <w:widowControl w:val="0"/>
              <w:shd w:val="clear" w:color="auto"/>
              <w:kinsoku/>
              <w:wordWrap/>
              <w:overflowPunct/>
              <w:topLinePunct w:val="0"/>
              <w:autoSpaceDE/>
              <w:autoSpaceDN/>
              <w:bidi w:val="0"/>
              <w:adjustRightInd/>
              <w:snapToGrid/>
              <w:spacing w:line="400" w:lineRule="exact"/>
              <w:jc w:val="center"/>
              <w:textAlignment w:val="auto"/>
              <w:rPr>
                <w:rFonts w:hint="eastAsia" w:ascii="黑体" w:hAnsi="黑体" w:eastAsia="黑体"/>
                <w:sz w:val="21"/>
                <w:szCs w:val="21"/>
              </w:rPr>
            </w:pPr>
            <w:r>
              <w:rPr>
                <w:rFonts w:hint="eastAsia" w:ascii="仿宋_GB2312" w:hAnsi="仿宋_GB2312" w:eastAsia="仿宋_GB2312" w:cs="仿宋_GB2312"/>
                <w:sz w:val="21"/>
                <w:szCs w:val="21"/>
              </w:rPr>
              <w:t>（主要填写符合申报条件的科研项目，包括项目名称、类别、经费、排名</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完成情况、科研成果以及业内水平）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306" w:type="dxa"/>
            <w:gridSpan w:val="6"/>
            <w:vAlign w:val="top"/>
          </w:tcPr>
          <w:p>
            <w:pPr>
              <w:keepNext w:val="0"/>
              <w:keepLines w:val="0"/>
              <w:pageBreakBefore w:val="0"/>
              <w:widowControl w:val="0"/>
              <w:shd w:val="clear" w:color="auto"/>
              <w:kinsoku/>
              <w:wordWrap/>
              <w:autoSpaceDE/>
              <w:autoSpaceDN/>
              <w:bidi w:val="0"/>
              <w:adjustRightInd/>
              <w:snapToGrid/>
              <w:textAlignment w:val="auto"/>
              <w:rPr>
                <w:rFonts w:hint="eastAsia" w:ascii="宋体" w:hAnsi="宋体" w:cs="宋体"/>
                <w:szCs w:val="21"/>
              </w:rPr>
            </w:pPr>
          </w:p>
          <w:p>
            <w:pPr>
              <w:keepNext w:val="0"/>
              <w:keepLines w:val="0"/>
              <w:pageBreakBefore w:val="0"/>
              <w:widowControl w:val="0"/>
              <w:shd w:val="clear" w:color="auto"/>
              <w:kinsoku/>
              <w:wordWrap/>
              <w:autoSpaceDE/>
              <w:autoSpaceDN/>
              <w:bidi w:val="0"/>
              <w:adjustRightInd/>
              <w:snapToGrid/>
              <w:textAlignment w:val="auto"/>
              <w:rPr>
                <w:rFonts w:hint="eastAsia" w:ascii="宋体" w:hAnsi="宋体" w:cs="宋体"/>
                <w:szCs w:val="21"/>
              </w:rPr>
            </w:pPr>
          </w:p>
          <w:p>
            <w:pPr>
              <w:keepNext w:val="0"/>
              <w:keepLines w:val="0"/>
              <w:pageBreakBefore w:val="0"/>
              <w:widowControl w:val="0"/>
              <w:shd w:val="clear" w:color="auto"/>
              <w:kinsoku/>
              <w:wordWrap/>
              <w:autoSpaceDE/>
              <w:autoSpaceDN/>
              <w:bidi w:val="0"/>
              <w:adjustRightInd/>
              <w:snapToGrid/>
              <w:textAlignment w:val="auto"/>
              <w:rPr>
                <w:rFonts w:hint="eastAsia" w:ascii="宋体" w:hAnsi="宋体" w:cs="宋体"/>
                <w:szCs w:val="21"/>
              </w:rPr>
            </w:pPr>
          </w:p>
          <w:p>
            <w:pPr>
              <w:pStyle w:val="2"/>
              <w:shd w:val="clear"/>
              <w:rPr>
                <w:rFonts w:hint="eastAsia"/>
              </w:rPr>
            </w:pPr>
          </w:p>
          <w:p>
            <w:pPr>
              <w:pStyle w:val="2"/>
              <w:shd w:val="clear"/>
              <w:rPr>
                <w:rFonts w:hint="eastAsia"/>
              </w:rPr>
            </w:pPr>
          </w:p>
          <w:p>
            <w:pPr>
              <w:keepNext w:val="0"/>
              <w:keepLines w:val="0"/>
              <w:pageBreakBefore w:val="0"/>
              <w:widowControl w:val="0"/>
              <w:shd w:val="clear" w:color="auto"/>
              <w:kinsoku/>
              <w:wordWrap/>
              <w:autoSpaceDE/>
              <w:autoSpaceDN/>
              <w:bidi w:val="0"/>
              <w:adjustRightInd/>
              <w:snapToGrid/>
              <w:textAlignment w:val="auto"/>
              <w:rPr>
                <w:rFonts w:hint="eastAsia" w:ascii="宋体" w:hAnsi="宋体" w:cs="宋体"/>
                <w:szCs w:val="21"/>
              </w:rPr>
            </w:pPr>
          </w:p>
          <w:p>
            <w:pPr>
              <w:keepNext w:val="0"/>
              <w:keepLines w:val="0"/>
              <w:pageBreakBefore w:val="0"/>
              <w:widowControl w:val="0"/>
              <w:shd w:val="clear" w:color="auto"/>
              <w:kinsoku/>
              <w:wordWrap/>
              <w:autoSpaceDE/>
              <w:autoSpaceDN/>
              <w:bidi w:val="0"/>
              <w:adjustRightInd/>
              <w:snapToGrid/>
              <w:textAlignment w:val="auto"/>
              <w:rPr>
                <w:rFonts w:hint="eastAsia" w:ascii="宋体" w:hAnsi="宋体" w:cs="宋体"/>
                <w:szCs w:val="21"/>
              </w:rPr>
            </w:pPr>
          </w:p>
          <w:p>
            <w:pPr>
              <w:keepNext w:val="0"/>
              <w:keepLines w:val="0"/>
              <w:pageBreakBefore w:val="0"/>
              <w:widowControl w:val="0"/>
              <w:shd w:val="clear" w:color="auto"/>
              <w:kinsoku/>
              <w:wordWrap/>
              <w:autoSpaceDE/>
              <w:autoSpaceDN/>
              <w:bidi w:val="0"/>
              <w:adjustRightInd/>
              <w:snapToGrid/>
              <w:textAlignment w:val="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306" w:type="dxa"/>
            <w:gridSpan w:val="6"/>
            <w:vAlign w:val="center"/>
          </w:tcPr>
          <w:p>
            <w:pPr>
              <w:keepNext w:val="0"/>
              <w:keepLines w:val="0"/>
              <w:pageBreakBefore w:val="0"/>
              <w:widowControl w:val="0"/>
              <w:shd w:val="clear" w:color="auto"/>
              <w:kinsoku/>
              <w:wordWrap/>
              <w:autoSpaceDE/>
              <w:autoSpaceDN/>
              <w:bidi w:val="0"/>
              <w:adjustRightInd/>
              <w:snapToGrid/>
              <w:jc w:val="center"/>
              <w:textAlignment w:val="auto"/>
              <w:rPr>
                <w:rFonts w:hint="eastAsia" w:ascii="黑体" w:hAnsi="黑体" w:eastAsia="黑体"/>
                <w:sz w:val="21"/>
                <w:szCs w:val="21"/>
              </w:rPr>
            </w:pPr>
            <w:r>
              <w:rPr>
                <w:rFonts w:hint="eastAsia" w:ascii="黑体" w:hAnsi="黑体" w:eastAsia="黑体"/>
                <w:sz w:val="21"/>
                <w:szCs w:val="21"/>
              </w:rPr>
              <w:t>经济社会效益</w:t>
            </w:r>
          </w:p>
          <w:p>
            <w:pPr>
              <w:keepNext w:val="0"/>
              <w:keepLines w:val="0"/>
              <w:pageBreakBefore w:val="0"/>
              <w:widowControl w:val="0"/>
              <w:shd w:val="clear" w:color="auto"/>
              <w:kinsoku/>
              <w:wordWrap/>
              <w:autoSpaceDE/>
              <w:autoSpaceDN/>
              <w:bidi w:val="0"/>
              <w:adjustRightInd/>
              <w:snapToGrid/>
              <w:jc w:val="center"/>
              <w:textAlignment w:val="auto"/>
              <w:rPr>
                <w:rFonts w:hint="eastAsia" w:ascii="仿宋_GB2312" w:eastAsia="仿宋_GB2312"/>
                <w:sz w:val="21"/>
                <w:szCs w:val="21"/>
              </w:rPr>
            </w:pPr>
            <w:r>
              <w:rPr>
                <w:rFonts w:hint="eastAsia" w:ascii="仿宋_GB2312" w:eastAsia="仿宋_GB2312"/>
                <w:sz w:val="21"/>
                <w:szCs w:val="21"/>
              </w:rPr>
              <w:t>（主要填写本人或团队科研成果转化情况，重大项目意见建议采纳情况，对经济社会发展作用等）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jc w:val="center"/>
        </w:trPr>
        <w:tc>
          <w:tcPr>
            <w:tcW w:w="9306" w:type="dxa"/>
            <w:gridSpan w:val="6"/>
            <w:vAlign w:val="top"/>
          </w:tcPr>
          <w:p>
            <w:pPr>
              <w:keepNext w:val="0"/>
              <w:keepLines w:val="0"/>
              <w:pageBreakBefore w:val="0"/>
              <w:widowControl w:val="0"/>
              <w:shd w:val="clear" w:color="auto"/>
              <w:kinsoku/>
              <w:wordWrap/>
              <w:autoSpaceDE/>
              <w:autoSpaceDN/>
              <w:bidi w:val="0"/>
              <w:adjustRightInd/>
              <w:snapToGrid/>
              <w:textAlignment w:val="auto"/>
              <w:rPr>
                <w:rFonts w:hint="eastAsia"/>
              </w:rPr>
            </w:pPr>
          </w:p>
          <w:p>
            <w:pPr>
              <w:keepNext w:val="0"/>
              <w:keepLines w:val="0"/>
              <w:pageBreakBefore w:val="0"/>
              <w:widowControl w:val="0"/>
              <w:shd w:val="clear" w:color="auto"/>
              <w:kinsoku/>
              <w:wordWrap/>
              <w:autoSpaceDE/>
              <w:autoSpaceDN/>
              <w:bidi w:val="0"/>
              <w:adjustRightInd/>
              <w:snapToGrid/>
              <w:textAlignment w:val="auto"/>
              <w:rPr>
                <w:rFonts w:hint="eastAsia"/>
              </w:rPr>
            </w:pPr>
          </w:p>
          <w:p>
            <w:pPr>
              <w:keepNext w:val="0"/>
              <w:keepLines w:val="0"/>
              <w:pageBreakBefore w:val="0"/>
              <w:widowControl w:val="0"/>
              <w:shd w:val="clear" w:color="auto"/>
              <w:kinsoku/>
              <w:wordWrap/>
              <w:autoSpaceDE/>
              <w:autoSpaceDN/>
              <w:bidi w:val="0"/>
              <w:adjustRightInd/>
              <w:snapToGrid/>
              <w:textAlignment w:val="auto"/>
              <w:rPr>
                <w:rFonts w:hint="eastAsia"/>
              </w:rPr>
            </w:pPr>
          </w:p>
          <w:p>
            <w:pPr>
              <w:keepNext w:val="0"/>
              <w:keepLines w:val="0"/>
              <w:pageBreakBefore w:val="0"/>
              <w:widowControl w:val="0"/>
              <w:shd w:val="clear" w:color="auto"/>
              <w:kinsoku/>
              <w:wordWrap/>
              <w:autoSpaceDE/>
              <w:autoSpaceDN/>
              <w:bidi w:val="0"/>
              <w:adjustRightInd/>
              <w:snapToGrid/>
              <w:textAlignment w:val="auto"/>
              <w:rPr>
                <w:rFonts w:hint="eastAsia"/>
              </w:rPr>
            </w:pPr>
          </w:p>
          <w:p>
            <w:pPr>
              <w:pStyle w:val="5"/>
              <w:shd w:val="clear"/>
              <w:rPr>
                <w:rFonts w:hint="eastAsia"/>
              </w:rPr>
            </w:pPr>
          </w:p>
          <w:p>
            <w:pPr>
              <w:pStyle w:val="5"/>
              <w:shd w:val="clear"/>
              <w:rPr>
                <w:rFonts w:hint="eastAsia"/>
              </w:rPr>
            </w:pPr>
          </w:p>
          <w:p>
            <w:pPr>
              <w:keepNext w:val="0"/>
              <w:keepLines w:val="0"/>
              <w:pageBreakBefore w:val="0"/>
              <w:widowControl w:val="0"/>
              <w:shd w:val="clear" w:color="auto"/>
              <w:kinsoku/>
              <w:wordWrap/>
              <w:autoSpaceDE/>
              <w:autoSpaceDN/>
              <w:bidi w:val="0"/>
              <w:adjustRightInd/>
              <w:snapToGrid/>
              <w:textAlignment w:val="auto"/>
              <w:rPr>
                <w:rFonts w:hint="eastAsia"/>
              </w:rPr>
            </w:pPr>
          </w:p>
          <w:p>
            <w:pPr>
              <w:pStyle w:val="5"/>
              <w:shd w:val="clear"/>
              <w:rPr>
                <w:rFonts w:hint="eastAsia" w:ascii="宋体" w:hAnsi="宋体" w:cs="宋体"/>
                <w:sz w:val="21"/>
                <w:szCs w:val="21"/>
              </w:rPr>
            </w:pPr>
          </w:p>
          <w:p>
            <w:pPr>
              <w:pStyle w:val="5"/>
              <w:shd w:val="clear"/>
              <w:rPr>
                <w:rFonts w:hint="eastAsia" w:ascii="宋体" w:hAnsi="宋体" w:cs="宋体"/>
                <w:sz w:val="21"/>
                <w:szCs w:val="21"/>
              </w:rPr>
            </w:pPr>
          </w:p>
          <w:p>
            <w:pPr>
              <w:pStyle w:val="5"/>
              <w:shd w:val="clear"/>
              <w:rPr>
                <w:rFonts w:hint="eastAsia" w:ascii="宋体" w:hAnsi="宋体" w:cs="宋体"/>
                <w:sz w:val="21"/>
                <w:szCs w:val="21"/>
              </w:rPr>
            </w:pPr>
          </w:p>
          <w:p>
            <w:pPr>
              <w:pStyle w:val="5"/>
              <w:shd w:val="clea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306" w:type="dxa"/>
            <w:gridSpan w:val="6"/>
            <w:vAlign w:val="center"/>
          </w:tcPr>
          <w:p>
            <w:pPr>
              <w:keepNext w:val="0"/>
              <w:keepLines w:val="0"/>
              <w:pageBreakBefore w:val="0"/>
              <w:widowControl w:val="0"/>
              <w:shd w:val="clear" w:color="auto"/>
              <w:kinsoku/>
              <w:wordWrap/>
              <w:autoSpaceDE/>
              <w:autoSpaceDN/>
              <w:bidi w:val="0"/>
              <w:adjustRightInd/>
              <w:snapToGrid/>
              <w:jc w:val="center"/>
              <w:textAlignment w:val="auto"/>
              <w:rPr>
                <w:rFonts w:hint="eastAsia" w:ascii="宋体" w:hAnsi="宋体" w:cs="宋体"/>
                <w:sz w:val="21"/>
                <w:szCs w:val="21"/>
              </w:rPr>
            </w:pPr>
            <w:r>
              <w:rPr>
                <w:rFonts w:hint="eastAsia" w:ascii="黑体" w:hAnsi="黑体" w:eastAsia="黑体"/>
                <w:sz w:val="21"/>
                <w:szCs w:val="21"/>
              </w:rPr>
              <w:t>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2" w:hRule="atLeast"/>
          <w:jc w:val="center"/>
        </w:trPr>
        <w:tc>
          <w:tcPr>
            <w:tcW w:w="9306" w:type="dxa"/>
            <w:gridSpan w:val="6"/>
            <w:vAlign w:val="top"/>
          </w:tcPr>
          <w:p>
            <w:pPr>
              <w:keepNext w:val="0"/>
              <w:keepLines w:val="0"/>
              <w:pageBreakBefore w:val="0"/>
              <w:widowControl w:val="0"/>
              <w:shd w:val="clear" w:color="auto"/>
              <w:kinsoku/>
              <w:wordWrap/>
              <w:autoSpaceDE/>
              <w:autoSpaceDN/>
              <w:bidi w:val="0"/>
              <w:adjustRightInd/>
              <w:snapToGrid/>
              <w:textAlignment w:val="auto"/>
              <w:rPr>
                <w:rFonts w:hint="eastAsia"/>
              </w:rPr>
            </w:pPr>
          </w:p>
          <w:p>
            <w:pPr>
              <w:pStyle w:val="5"/>
              <w:shd w:val="clear"/>
              <w:rPr>
                <w:rFonts w:hint="eastAsia" w:ascii="黑体" w:hAnsi="黑体" w:eastAsia="黑体"/>
                <w:sz w:val="24"/>
              </w:rPr>
            </w:pPr>
          </w:p>
          <w:p>
            <w:pPr>
              <w:pStyle w:val="5"/>
              <w:shd w:val="clear"/>
              <w:rPr>
                <w:rFonts w:hint="eastAsia" w:ascii="黑体" w:hAnsi="黑体" w:eastAsia="黑体"/>
                <w:sz w:val="24"/>
              </w:rPr>
            </w:pPr>
          </w:p>
          <w:p>
            <w:pPr>
              <w:pStyle w:val="5"/>
              <w:shd w:val="clear"/>
              <w:rPr>
                <w:rFonts w:hint="eastAsia" w:ascii="黑体" w:hAnsi="黑体" w:eastAsia="黑体"/>
                <w:sz w:val="24"/>
              </w:rPr>
            </w:pPr>
          </w:p>
          <w:p>
            <w:pPr>
              <w:pStyle w:val="5"/>
              <w:shd w:val="clear"/>
              <w:rPr>
                <w:rFonts w:hint="eastAsia" w:ascii="黑体" w:hAnsi="黑体" w:eastAsia="黑体"/>
                <w:sz w:val="24"/>
              </w:rPr>
            </w:pPr>
          </w:p>
          <w:p>
            <w:pPr>
              <w:pStyle w:val="5"/>
              <w:shd w:val="clear"/>
              <w:rPr>
                <w:rFonts w:hint="eastAsia" w:ascii="黑体" w:hAnsi="黑体" w:eastAsia="黑体"/>
                <w:sz w:val="24"/>
              </w:rPr>
            </w:pPr>
          </w:p>
          <w:p>
            <w:pPr>
              <w:pStyle w:val="5"/>
              <w:shd w:val="clear"/>
              <w:rPr>
                <w:rFonts w:hint="eastAsia" w:ascii="黑体" w:hAnsi="黑体" w:eastAsia="黑体"/>
                <w:sz w:val="24"/>
              </w:rPr>
            </w:pPr>
          </w:p>
          <w:p>
            <w:pPr>
              <w:pStyle w:val="5"/>
              <w:shd w:val="clear"/>
              <w:rPr>
                <w:rFonts w:hint="eastAsia" w:ascii="黑体" w:hAnsi="黑体" w:eastAsia="黑体"/>
                <w:sz w:val="24"/>
              </w:rPr>
            </w:pPr>
          </w:p>
          <w:p>
            <w:pPr>
              <w:pStyle w:val="5"/>
              <w:shd w:val="clear"/>
              <w:rPr>
                <w:rFonts w:hint="eastAsia" w:ascii="黑体" w:hAnsi="黑体" w:eastAsia="黑体"/>
                <w:sz w:val="24"/>
              </w:rPr>
            </w:pPr>
          </w:p>
        </w:tc>
      </w:tr>
    </w:tbl>
    <w:tbl>
      <w:tblPr>
        <w:tblStyle w:val="12"/>
        <w:tblpPr w:leftFromText="180" w:rightFromText="180" w:vertAnchor="text" w:horzAnchor="page" w:tblpX="1397" w:tblpY="41"/>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9280" w:type="dxa"/>
            <w:gridSpan w:val="2"/>
            <w:vAlign w:val="center"/>
          </w:tcPr>
          <w:p>
            <w:pPr>
              <w:keepNext w:val="0"/>
              <w:keepLines w:val="0"/>
              <w:pageBreakBefore w:val="0"/>
              <w:widowControl w:val="0"/>
              <w:shd w:val="clear" w:color="auto"/>
              <w:kinsoku/>
              <w:wordWrap/>
              <w:autoSpaceDE/>
              <w:autoSpaceDN/>
              <w:bidi w:val="0"/>
              <w:adjustRightInd/>
              <w:snapToGrid/>
              <w:jc w:val="center"/>
              <w:textAlignment w:val="auto"/>
              <w:rPr>
                <w:rFonts w:hint="eastAsia" w:ascii="仿宋_GB2312" w:eastAsia="仿宋_GB2312"/>
                <w:sz w:val="21"/>
                <w:szCs w:val="21"/>
              </w:rPr>
            </w:pPr>
            <w:r>
              <w:rPr>
                <w:rFonts w:hint="eastAsia" w:ascii="黑体" w:hAnsi="黑体" w:eastAsia="黑体"/>
                <w:sz w:val="21"/>
                <w:szCs w:val="21"/>
              </w:rPr>
              <w:t>本人承诺</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trPr>
        <w:tc>
          <w:tcPr>
            <w:tcW w:w="9280" w:type="dxa"/>
            <w:gridSpan w:val="2"/>
            <w:vAlign w:val="center"/>
          </w:tcPr>
          <w:p>
            <w:pPr>
              <w:keepNext w:val="0"/>
              <w:keepLines w:val="0"/>
              <w:pageBreakBefore w:val="0"/>
              <w:widowControl w:val="0"/>
              <w:shd w:val="clear" w:color="auto"/>
              <w:kinsoku/>
              <w:wordWrap/>
              <w:autoSpaceDE/>
              <w:autoSpaceDN/>
              <w:bidi w:val="0"/>
              <w:adjustRightInd/>
              <w:snapToGrid/>
              <w:textAlignment w:val="auto"/>
              <w:rPr>
                <w:rFonts w:hint="eastAsia" w:ascii="仿宋_GB2312" w:eastAsia="仿宋_GB2312"/>
                <w:sz w:val="21"/>
                <w:szCs w:val="21"/>
              </w:rPr>
            </w:pPr>
          </w:p>
          <w:p>
            <w:pPr>
              <w:keepNext w:val="0"/>
              <w:keepLines w:val="0"/>
              <w:pageBreakBefore w:val="0"/>
              <w:widowControl w:val="0"/>
              <w:shd w:val="clear" w:color="auto"/>
              <w:kinsoku/>
              <w:wordWrap/>
              <w:autoSpaceDE/>
              <w:autoSpaceDN/>
              <w:bidi w:val="0"/>
              <w:adjustRightInd/>
              <w:snapToGrid/>
              <w:ind w:firstLine="420"/>
              <w:textAlignment w:val="auto"/>
              <w:rPr>
                <w:rFonts w:hint="eastAsia" w:ascii="仿宋_GB2312" w:eastAsia="仿宋_GB2312"/>
                <w:sz w:val="21"/>
                <w:szCs w:val="21"/>
              </w:rPr>
            </w:pPr>
            <w:r>
              <w:rPr>
                <w:rFonts w:hint="eastAsia" w:ascii="仿宋_GB2312" w:eastAsia="仿宋_GB2312"/>
                <w:sz w:val="21"/>
                <w:szCs w:val="21"/>
              </w:rPr>
              <w:t>本人承诺所有符合竞聘条件的证明材料内容真实</w:t>
            </w:r>
            <w:r>
              <w:rPr>
                <w:rFonts w:hint="eastAsia" w:ascii="仿宋_GB2312"/>
                <w:sz w:val="21"/>
                <w:szCs w:val="21"/>
                <w:lang w:eastAsia="zh-CN"/>
              </w:rPr>
              <w:t>有效</w:t>
            </w:r>
            <w:r>
              <w:rPr>
                <w:rFonts w:hint="eastAsia" w:ascii="仿宋_GB2312" w:eastAsia="仿宋_GB2312"/>
                <w:sz w:val="21"/>
                <w:szCs w:val="21"/>
              </w:rPr>
              <w:t>。</w:t>
            </w:r>
          </w:p>
          <w:p>
            <w:pPr>
              <w:keepNext w:val="0"/>
              <w:keepLines w:val="0"/>
              <w:pageBreakBefore w:val="0"/>
              <w:widowControl w:val="0"/>
              <w:shd w:val="clear" w:color="auto"/>
              <w:kinsoku/>
              <w:wordWrap/>
              <w:autoSpaceDE/>
              <w:autoSpaceDN/>
              <w:bidi w:val="0"/>
              <w:adjustRightInd/>
              <w:snapToGrid/>
              <w:textAlignment w:val="auto"/>
              <w:rPr>
                <w:rFonts w:hint="eastAsia" w:ascii="仿宋_GB2312" w:eastAsia="仿宋_GB2312"/>
                <w:sz w:val="21"/>
                <w:szCs w:val="21"/>
              </w:rPr>
            </w:pPr>
          </w:p>
          <w:p>
            <w:pPr>
              <w:keepNext w:val="0"/>
              <w:keepLines w:val="0"/>
              <w:pageBreakBefore w:val="0"/>
              <w:widowControl w:val="0"/>
              <w:shd w:val="clear" w:color="auto"/>
              <w:kinsoku/>
              <w:wordWrap/>
              <w:autoSpaceDE/>
              <w:autoSpaceDN/>
              <w:bidi w:val="0"/>
              <w:adjustRightInd/>
              <w:snapToGrid/>
              <w:textAlignment w:val="auto"/>
              <w:rPr>
                <w:rFonts w:hint="default" w:ascii="仿宋_GB2312" w:eastAsia="仿宋_GB2312"/>
                <w:sz w:val="21"/>
                <w:szCs w:val="21"/>
                <w:lang w:val="en-US" w:eastAsia="zh-CN"/>
              </w:rPr>
            </w:pPr>
          </w:p>
          <w:p>
            <w:pPr>
              <w:pStyle w:val="6"/>
              <w:keepNext w:val="0"/>
              <w:keepLines w:val="0"/>
              <w:pageBreakBefore w:val="0"/>
              <w:widowControl w:val="0"/>
              <w:shd w:val="clear"/>
              <w:kinsoku/>
              <w:wordWrap/>
              <w:autoSpaceDE/>
              <w:autoSpaceDN/>
              <w:bidi w:val="0"/>
              <w:adjustRightInd/>
              <w:snapToGrid/>
              <w:textAlignment w:val="auto"/>
              <w:rPr>
                <w:rFonts w:hint="default"/>
                <w:sz w:val="21"/>
                <w:szCs w:val="21"/>
                <w:lang w:val="en-US" w:eastAsia="zh-CN"/>
              </w:rPr>
            </w:pPr>
          </w:p>
          <w:p>
            <w:pPr>
              <w:keepNext w:val="0"/>
              <w:keepLines w:val="0"/>
              <w:pageBreakBefore w:val="0"/>
              <w:widowControl w:val="0"/>
              <w:shd w:val="clear" w:color="auto"/>
              <w:tabs>
                <w:tab w:val="left" w:pos="6720"/>
              </w:tabs>
              <w:kinsoku/>
              <w:wordWrap/>
              <w:autoSpaceDE/>
              <w:autoSpaceDN/>
              <w:bidi w:val="0"/>
              <w:adjustRightInd/>
              <w:snapToGrid/>
              <w:ind w:firstLine="1890" w:firstLineChars="900"/>
              <w:textAlignment w:val="auto"/>
              <w:rPr>
                <w:rFonts w:hint="eastAsia" w:ascii="仿宋_GB2312" w:eastAsia="仿宋_GB2312"/>
                <w:sz w:val="21"/>
                <w:szCs w:val="21"/>
              </w:rPr>
            </w:pPr>
            <w:r>
              <w:rPr>
                <w:rFonts w:hint="eastAsia" w:ascii="仿宋_GB2312" w:eastAsia="仿宋_GB2312"/>
                <w:sz w:val="21"/>
                <w:szCs w:val="21"/>
              </w:rPr>
              <w:t xml:space="preserve">本人签名：           </w:t>
            </w:r>
            <w:r>
              <w:rPr>
                <w:rFonts w:hint="eastAsia" w:ascii="仿宋_GB2312" w:eastAsia="仿宋_GB2312"/>
                <w:sz w:val="21"/>
                <w:szCs w:val="21"/>
                <w:lang w:val="en-US" w:eastAsia="zh-CN"/>
              </w:rPr>
              <w:t xml:space="preserve">                   </w:t>
            </w:r>
            <w:r>
              <w:rPr>
                <w:rFonts w:hint="eastAsia" w:ascii="仿宋_GB2312" w:eastAsia="仿宋_GB231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3" w:hRule="atLeast"/>
        </w:trPr>
        <w:tc>
          <w:tcPr>
            <w:tcW w:w="1705" w:type="dxa"/>
            <w:vAlign w:val="center"/>
          </w:tcPr>
          <w:p>
            <w:pPr>
              <w:keepNext w:val="0"/>
              <w:keepLines w:val="0"/>
              <w:pageBreakBefore w:val="0"/>
              <w:widowControl w:val="0"/>
              <w:shd w:val="clear" w:color="auto"/>
              <w:kinsoku/>
              <w:wordWrap/>
              <w:autoSpaceDE/>
              <w:autoSpaceDN/>
              <w:bidi w:val="0"/>
              <w:adjustRightInd/>
              <w:snapToGrid/>
              <w:jc w:val="center"/>
              <w:textAlignment w:val="auto"/>
              <w:rPr>
                <w:rFonts w:hint="eastAsia" w:ascii="黑体" w:hAnsi="黑体" w:eastAsia="黑体"/>
                <w:sz w:val="21"/>
                <w:szCs w:val="21"/>
              </w:rPr>
            </w:pPr>
            <w:r>
              <w:rPr>
                <w:rFonts w:hint="eastAsia" w:ascii="黑体" w:hAnsi="黑体" w:eastAsia="黑体"/>
                <w:sz w:val="21"/>
                <w:szCs w:val="21"/>
              </w:rPr>
              <w:t>事业单位</w:t>
            </w:r>
          </w:p>
          <w:p>
            <w:pPr>
              <w:keepNext w:val="0"/>
              <w:keepLines w:val="0"/>
              <w:pageBreakBefore w:val="0"/>
              <w:widowControl w:val="0"/>
              <w:shd w:val="clear" w:color="auto"/>
              <w:kinsoku/>
              <w:wordWrap/>
              <w:autoSpaceDE/>
              <w:autoSpaceDN/>
              <w:bidi w:val="0"/>
              <w:adjustRightInd/>
              <w:snapToGrid/>
              <w:jc w:val="center"/>
              <w:textAlignment w:val="auto"/>
              <w:rPr>
                <w:rFonts w:hint="eastAsia" w:ascii="仿宋_GB2312" w:eastAsia="仿宋_GB2312"/>
                <w:sz w:val="21"/>
                <w:szCs w:val="21"/>
              </w:rPr>
            </w:pPr>
            <w:r>
              <w:rPr>
                <w:rFonts w:hint="eastAsia" w:ascii="黑体" w:hAnsi="黑体" w:eastAsia="黑体"/>
                <w:sz w:val="21"/>
                <w:szCs w:val="21"/>
              </w:rPr>
              <w:t>审查意见</w:t>
            </w:r>
          </w:p>
        </w:tc>
        <w:tc>
          <w:tcPr>
            <w:tcW w:w="7575" w:type="dxa"/>
            <w:vAlign w:val="center"/>
          </w:tcPr>
          <w:p>
            <w:pPr>
              <w:keepNext w:val="0"/>
              <w:keepLines w:val="0"/>
              <w:pageBreakBefore w:val="0"/>
              <w:widowControl w:val="0"/>
              <w:shd w:val="clear" w:color="auto"/>
              <w:kinsoku/>
              <w:wordWrap/>
              <w:overflowPunct/>
              <w:topLinePunct w:val="0"/>
              <w:autoSpaceDE/>
              <w:autoSpaceDN/>
              <w:bidi w:val="0"/>
              <w:adjustRightInd/>
              <w:snapToGrid/>
              <w:spacing w:line="500" w:lineRule="exact"/>
              <w:ind w:firstLine="420"/>
              <w:jc w:val="both"/>
              <w:textAlignment w:val="auto"/>
              <w:rPr>
                <w:rFonts w:hint="eastAsia" w:ascii="仿宋_GB2312" w:eastAsia="仿宋_GB2312"/>
                <w:sz w:val="21"/>
                <w:szCs w:val="21"/>
              </w:rPr>
            </w:pPr>
          </w:p>
          <w:p>
            <w:pPr>
              <w:keepNext w:val="0"/>
              <w:keepLines w:val="0"/>
              <w:pageBreakBefore w:val="0"/>
              <w:widowControl w:val="0"/>
              <w:shd w:val="clear" w:color="auto"/>
              <w:kinsoku/>
              <w:wordWrap/>
              <w:overflowPunct/>
              <w:topLinePunct w:val="0"/>
              <w:autoSpaceDE/>
              <w:autoSpaceDN/>
              <w:bidi w:val="0"/>
              <w:adjustRightInd/>
              <w:snapToGrid/>
              <w:spacing w:line="500" w:lineRule="exact"/>
              <w:ind w:firstLine="420"/>
              <w:jc w:val="both"/>
              <w:textAlignment w:val="auto"/>
              <w:rPr>
                <w:rFonts w:hint="eastAsia" w:ascii="仿宋_GB2312" w:eastAsia="仿宋_GB2312"/>
                <w:sz w:val="21"/>
                <w:szCs w:val="21"/>
              </w:rPr>
            </w:pPr>
            <w:r>
              <w:rPr>
                <w:rFonts w:hint="eastAsia" w:ascii="仿宋_GB2312" w:eastAsia="仿宋_GB2312"/>
                <w:sz w:val="21"/>
                <w:szCs w:val="21"/>
              </w:rPr>
              <w:t>经审查，本表所填内容均是</w:t>
            </w:r>
            <w:r>
              <w:rPr>
                <w:rFonts w:hint="eastAsia" w:ascii="仿宋_GB2312" w:eastAsia="仿宋_GB2312"/>
                <w:sz w:val="21"/>
                <w:szCs w:val="21"/>
                <w:u w:val="single"/>
              </w:rPr>
              <w:t xml:space="preserve">             </w:t>
            </w:r>
            <w:r>
              <w:rPr>
                <w:rFonts w:hint="eastAsia" w:ascii="仿宋_GB2312" w:eastAsia="仿宋_GB2312"/>
                <w:sz w:val="21"/>
                <w:szCs w:val="21"/>
              </w:rPr>
              <w:t>同志真实取得的工作业绩，同意推荐</w:t>
            </w:r>
            <w:r>
              <w:rPr>
                <w:rFonts w:hint="eastAsia" w:ascii="仿宋_GB2312"/>
                <w:sz w:val="21"/>
                <w:szCs w:val="21"/>
                <w:lang w:eastAsia="zh-CN"/>
              </w:rPr>
              <w:t>申报专业技术二级岗位</w:t>
            </w:r>
            <w:r>
              <w:rPr>
                <w:rFonts w:hint="eastAsia" w:ascii="仿宋_GB2312" w:eastAsia="仿宋_GB2312"/>
                <w:sz w:val="21"/>
                <w:szCs w:val="21"/>
              </w:rPr>
              <w:t>。</w:t>
            </w:r>
          </w:p>
          <w:p>
            <w:pPr>
              <w:keepNext w:val="0"/>
              <w:keepLines w:val="0"/>
              <w:pageBreakBefore w:val="0"/>
              <w:widowControl w:val="0"/>
              <w:shd w:val="clear" w:color="auto"/>
              <w:kinsoku/>
              <w:wordWrap/>
              <w:autoSpaceDE/>
              <w:autoSpaceDN/>
              <w:bidi w:val="0"/>
              <w:adjustRightInd/>
              <w:snapToGrid/>
              <w:jc w:val="both"/>
              <w:textAlignment w:val="auto"/>
              <w:rPr>
                <w:rFonts w:hint="eastAsia" w:ascii="仿宋_GB2312" w:eastAsia="仿宋_GB2312"/>
                <w:sz w:val="21"/>
                <w:szCs w:val="21"/>
              </w:rPr>
            </w:pPr>
          </w:p>
          <w:p>
            <w:pPr>
              <w:pStyle w:val="6"/>
              <w:keepNext w:val="0"/>
              <w:keepLines w:val="0"/>
              <w:pageBreakBefore w:val="0"/>
              <w:widowControl w:val="0"/>
              <w:shd w:val="clear"/>
              <w:kinsoku/>
              <w:wordWrap/>
              <w:autoSpaceDE/>
              <w:autoSpaceDN/>
              <w:bidi w:val="0"/>
              <w:adjustRightInd/>
              <w:snapToGrid/>
              <w:jc w:val="both"/>
              <w:textAlignment w:val="auto"/>
              <w:rPr>
                <w:rFonts w:hint="eastAsia"/>
                <w:sz w:val="21"/>
                <w:szCs w:val="21"/>
              </w:rPr>
            </w:pPr>
          </w:p>
          <w:p>
            <w:pPr>
              <w:pStyle w:val="6"/>
              <w:keepNext w:val="0"/>
              <w:keepLines w:val="0"/>
              <w:pageBreakBefore w:val="0"/>
              <w:widowControl w:val="0"/>
              <w:shd w:val="clear"/>
              <w:kinsoku/>
              <w:wordWrap/>
              <w:autoSpaceDE/>
              <w:autoSpaceDN/>
              <w:bidi w:val="0"/>
              <w:adjustRightInd/>
              <w:snapToGrid/>
              <w:jc w:val="both"/>
              <w:textAlignment w:val="auto"/>
              <w:rPr>
                <w:rFonts w:hint="eastAsia"/>
                <w:sz w:val="21"/>
                <w:szCs w:val="21"/>
              </w:rPr>
            </w:pPr>
          </w:p>
          <w:p>
            <w:pPr>
              <w:keepNext w:val="0"/>
              <w:keepLines w:val="0"/>
              <w:pageBreakBefore w:val="0"/>
              <w:widowControl w:val="0"/>
              <w:shd w:val="clear" w:color="auto"/>
              <w:kinsoku/>
              <w:wordWrap/>
              <w:autoSpaceDE/>
              <w:autoSpaceDN/>
              <w:bidi w:val="0"/>
              <w:adjustRightInd/>
              <w:snapToGrid/>
              <w:jc w:val="both"/>
              <w:textAlignment w:val="auto"/>
              <w:rPr>
                <w:rFonts w:hint="eastAsia" w:ascii="仿宋_GB2312" w:eastAsia="仿宋_GB2312"/>
                <w:sz w:val="21"/>
                <w:szCs w:val="21"/>
              </w:rPr>
            </w:pPr>
            <w:r>
              <w:rPr>
                <w:rFonts w:hint="eastAsia" w:ascii="仿宋_GB2312" w:eastAsia="仿宋_GB2312"/>
                <w:sz w:val="21"/>
                <w:szCs w:val="21"/>
              </w:rPr>
              <w:t xml:space="preserve">                                        </w:t>
            </w:r>
            <w:r>
              <w:rPr>
                <w:rFonts w:hint="eastAsia" w:ascii="仿宋_GB2312" w:eastAsia="仿宋_GB2312"/>
                <w:sz w:val="21"/>
                <w:szCs w:val="21"/>
                <w:lang w:val="en-US" w:eastAsia="zh-CN"/>
              </w:rPr>
              <w:t xml:space="preserve">       </w:t>
            </w:r>
            <w:r>
              <w:rPr>
                <w:rFonts w:hint="eastAsia" w:ascii="仿宋_GB2312" w:eastAsia="仿宋_GB2312"/>
                <w:sz w:val="21"/>
                <w:szCs w:val="21"/>
              </w:rPr>
              <w:t xml:space="preserve">    （公章）</w:t>
            </w:r>
          </w:p>
          <w:p>
            <w:pPr>
              <w:keepNext w:val="0"/>
              <w:keepLines w:val="0"/>
              <w:pageBreakBefore w:val="0"/>
              <w:widowControl w:val="0"/>
              <w:shd w:val="clear" w:color="auto"/>
              <w:kinsoku/>
              <w:wordWrap/>
              <w:autoSpaceDE/>
              <w:autoSpaceDN/>
              <w:bidi w:val="0"/>
              <w:adjustRightInd/>
              <w:snapToGrid/>
              <w:jc w:val="both"/>
              <w:textAlignment w:val="auto"/>
              <w:rPr>
                <w:rFonts w:hint="eastAsia" w:ascii="仿宋_GB2312" w:eastAsia="仿宋_GB2312"/>
                <w:sz w:val="21"/>
                <w:szCs w:val="21"/>
              </w:rPr>
            </w:pPr>
            <w:r>
              <w:rPr>
                <w:rFonts w:hint="eastAsia" w:ascii="仿宋_GB2312" w:eastAsia="仿宋_GB2312"/>
                <w:sz w:val="21"/>
                <w:szCs w:val="21"/>
              </w:rPr>
              <w:t xml:space="preserve">   </w:t>
            </w:r>
            <w:r>
              <w:rPr>
                <w:rFonts w:hint="eastAsia" w:ascii="仿宋_GB2312" w:eastAsia="仿宋_GB2312"/>
                <w:sz w:val="21"/>
                <w:szCs w:val="21"/>
                <w:lang w:val="en-US" w:eastAsia="zh-CN"/>
              </w:rPr>
              <w:t xml:space="preserve">  </w:t>
            </w:r>
            <w:r>
              <w:rPr>
                <w:rFonts w:hint="eastAsia" w:ascii="仿宋_GB2312" w:eastAsia="仿宋_GB2312"/>
                <w:sz w:val="21"/>
                <w:szCs w:val="21"/>
              </w:rPr>
              <w:t xml:space="preserve">法人代表（或委托人）签名：  </w:t>
            </w:r>
            <w:r>
              <w:rPr>
                <w:rFonts w:hint="eastAsia" w:ascii="仿宋_GB2312" w:eastAsia="仿宋_GB2312"/>
                <w:sz w:val="21"/>
                <w:szCs w:val="21"/>
                <w:lang w:val="en-US" w:eastAsia="zh-CN"/>
              </w:rPr>
              <w:t xml:space="preserve">             </w:t>
            </w:r>
            <w:r>
              <w:rPr>
                <w:rFonts w:hint="eastAsia" w:ascii="仿宋_GB2312" w:eastAsia="仿宋_GB2312"/>
                <w:sz w:val="21"/>
                <w:szCs w:val="21"/>
              </w:rPr>
              <w:t xml:space="preserve">  年    月    日</w:t>
            </w:r>
          </w:p>
          <w:p>
            <w:pPr>
              <w:keepNext w:val="0"/>
              <w:keepLines w:val="0"/>
              <w:pageBreakBefore w:val="0"/>
              <w:widowControl w:val="0"/>
              <w:shd w:val="clear" w:color="auto"/>
              <w:kinsoku/>
              <w:wordWrap/>
              <w:autoSpaceDE/>
              <w:autoSpaceDN/>
              <w:bidi w:val="0"/>
              <w:adjustRightInd/>
              <w:snapToGrid/>
              <w:jc w:val="both"/>
              <w:textAlignment w:val="auto"/>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6" w:hRule="exact"/>
        </w:trPr>
        <w:tc>
          <w:tcPr>
            <w:tcW w:w="1705" w:type="dxa"/>
            <w:vAlign w:val="center"/>
          </w:tcPr>
          <w:p>
            <w:pPr>
              <w:keepNext w:val="0"/>
              <w:keepLines w:val="0"/>
              <w:pageBreakBefore w:val="0"/>
              <w:widowControl w:val="0"/>
              <w:shd w:val="clear" w:color="auto"/>
              <w:kinsoku/>
              <w:wordWrap/>
              <w:autoSpaceDE/>
              <w:autoSpaceDN/>
              <w:bidi w:val="0"/>
              <w:adjustRightInd/>
              <w:snapToGrid/>
              <w:jc w:val="center"/>
              <w:textAlignment w:val="auto"/>
              <w:rPr>
                <w:rFonts w:hint="eastAsia" w:ascii="仿宋_GB2312" w:eastAsia="仿宋_GB2312"/>
                <w:sz w:val="21"/>
                <w:szCs w:val="21"/>
              </w:rPr>
            </w:pPr>
            <w:r>
              <w:rPr>
                <w:rFonts w:hint="eastAsia" w:ascii="黑体" w:hAnsi="黑体" w:eastAsia="黑体"/>
                <w:sz w:val="21"/>
                <w:szCs w:val="21"/>
              </w:rPr>
              <w:t>市级</w:t>
            </w:r>
            <w:r>
              <w:rPr>
                <w:rFonts w:hint="eastAsia" w:ascii="黑体" w:hAnsi="黑体" w:eastAsia="黑体"/>
                <w:sz w:val="21"/>
                <w:szCs w:val="21"/>
                <w:lang w:eastAsia="zh-CN"/>
              </w:rPr>
              <w:t>人社部门</w:t>
            </w:r>
            <w:r>
              <w:rPr>
                <w:rFonts w:hint="eastAsia" w:ascii="黑体" w:hAnsi="黑体" w:eastAsia="黑体"/>
                <w:sz w:val="21"/>
                <w:szCs w:val="21"/>
              </w:rPr>
              <w:t>或省级</w:t>
            </w:r>
            <w:r>
              <w:rPr>
                <w:rFonts w:hint="eastAsia" w:ascii="黑体" w:hAnsi="黑体" w:eastAsia="黑体"/>
                <w:sz w:val="21"/>
                <w:szCs w:val="21"/>
                <w:lang w:eastAsia="zh-CN"/>
              </w:rPr>
              <w:t>事业单位</w:t>
            </w:r>
            <w:r>
              <w:rPr>
                <w:rFonts w:hint="eastAsia" w:ascii="黑体" w:hAnsi="黑体" w:eastAsia="黑体"/>
                <w:sz w:val="21"/>
                <w:szCs w:val="21"/>
              </w:rPr>
              <w:t>主管部门审核意见</w:t>
            </w:r>
          </w:p>
        </w:tc>
        <w:tc>
          <w:tcPr>
            <w:tcW w:w="7575" w:type="dxa"/>
            <w:vAlign w:val="center"/>
          </w:tcPr>
          <w:p>
            <w:pPr>
              <w:keepNext w:val="0"/>
              <w:keepLines w:val="0"/>
              <w:pageBreakBefore w:val="0"/>
              <w:widowControl w:val="0"/>
              <w:shd w:val="clear" w:color="auto"/>
              <w:kinsoku/>
              <w:wordWrap/>
              <w:overflowPunct/>
              <w:topLinePunct w:val="0"/>
              <w:autoSpaceDE/>
              <w:autoSpaceDN/>
              <w:bidi w:val="0"/>
              <w:adjustRightInd/>
              <w:snapToGrid/>
              <w:spacing w:line="500" w:lineRule="exact"/>
              <w:ind w:firstLine="420"/>
              <w:textAlignment w:val="auto"/>
              <w:rPr>
                <w:rFonts w:hint="eastAsia" w:ascii="仿宋_GB2312"/>
                <w:sz w:val="21"/>
                <w:szCs w:val="21"/>
                <w:lang w:eastAsia="zh-CN"/>
              </w:rPr>
            </w:pPr>
            <w:r>
              <w:rPr>
                <w:rFonts w:hint="eastAsia" w:ascii="仿宋_GB2312" w:eastAsia="仿宋_GB2312"/>
                <w:sz w:val="21"/>
                <w:szCs w:val="21"/>
              </w:rPr>
              <w:t>经审核，</w:t>
            </w:r>
            <w:r>
              <w:rPr>
                <w:rFonts w:hint="eastAsia" w:ascii="仿宋_GB2312" w:eastAsia="仿宋_GB2312"/>
                <w:sz w:val="21"/>
                <w:szCs w:val="21"/>
                <w:u w:val="single"/>
              </w:rPr>
              <w:t xml:space="preserve">            </w:t>
            </w:r>
            <w:r>
              <w:rPr>
                <w:rFonts w:hint="eastAsia" w:ascii="仿宋_GB2312" w:eastAsia="仿宋_GB2312"/>
                <w:sz w:val="21"/>
                <w:szCs w:val="21"/>
              </w:rPr>
              <w:t>同志符</w:t>
            </w:r>
            <w:r>
              <w:rPr>
                <w:rFonts w:hint="eastAsia" w:ascii="仿宋_GB2312"/>
                <w:sz w:val="21"/>
                <w:szCs w:val="21"/>
                <w:lang w:eastAsia="zh-CN"/>
              </w:rPr>
              <w:t>合专业技术二级岗位竞聘条件，同意申报。</w:t>
            </w:r>
          </w:p>
          <w:p>
            <w:pPr>
              <w:keepNext w:val="0"/>
              <w:keepLines w:val="0"/>
              <w:pageBreakBefore w:val="0"/>
              <w:widowControl w:val="0"/>
              <w:shd w:val="clear" w:color="auto"/>
              <w:kinsoku/>
              <w:wordWrap/>
              <w:autoSpaceDE/>
              <w:autoSpaceDN/>
              <w:bidi w:val="0"/>
              <w:adjustRightInd/>
              <w:snapToGrid/>
              <w:textAlignment w:val="auto"/>
              <w:rPr>
                <w:rFonts w:hint="eastAsia" w:ascii="仿宋_GB2312" w:eastAsia="仿宋_GB2312"/>
                <w:sz w:val="21"/>
                <w:szCs w:val="21"/>
              </w:rPr>
            </w:pPr>
            <w:r>
              <w:rPr>
                <w:rFonts w:hint="eastAsia" w:ascii="仿宋_GB2312" w:eastAsia="仿宋_GB2312"/>
                <w:sz w:val="21"/>
                <w:szCs w:val="21"/>
              </w:rPr>
              <w:t xml:space="preserve">    </w:t>
            </w:r>
          </w:p>
          <w:p>
            <w:pPr>
              <w:pStyle w:val="6"/>
              <w:keepNext w:val="0"/>
              <w:keepLines w:val="0"/>
              <w:pageBreakBefore w:val="0"/>
              <w:widowControl w:val="0"/>
              <w:shd w:val="clear"/>
              <w:kinsoku/>
              <w:wordWrap/>
              <w:autoSpaceDE/>
              <w:autoSpaceDN/>
              <w:bidi w:val="0"/>
              <w:adjustRightInd/>
              <w:snapToGrid/>
              <w:textAlignment w:val="auto"/>
              <w:rPr>
                <w:rFonts w:hint="eastAsia"/>
              </w:rPr>
            </w:pPr>
          </w:p>
          <w:p>
            <w:pPr>
              <w:keepNext w:val="0"/>
              <w:keepLines w:val="0"/>
              <w:pageBreakBefore w:val="0"/>
              <w:widowControl w:val="0"/>
              <w:shd w:val="clear" w:color="auto"/>
              <w:kinsoku/>
              <w:wordWrap/>
              <w:autoSpaceDE/>
              <w:autoSpaceDN/>
              <w:bidi w:val="0"/>
              <w:adjustRightInd/>
              <w:snapToGrid/>
              <w:textAlignment w:val="auto"/>
              <w:rPr>
                <w:rFonts w:hint="eastAsia" w:ascii="仿宋_GB2312" w:eastAsia="仿宋_GB2312"/>
                <w:sz w:val="21"/>
                <w:szCs w:val="21"/>
              </w:rPr>
            </w:pPr>
            <w:r>
              <w:rPr>
                <w:rFonts w:hint="eastAsia" w:ascii="仿宋_GB2312" w:eastAsia="仿宋_GB2312"/>
                <w:sz w:val="21"/>
                <w:szCs w:val="21"/>
              </w:rPr>
              <w:t xml:space="preserve">                                          </w:t>
            </w:r>
            <w:r>
              <w:rPr>
                <w:rFonts w:hint="eastAsia" w:ascii="仿宋_GB2312" w:eastAsia="仿宋_GB2312"/>
                <w:sz w:val="21"/>
                <w:szCs w:val="21"/>
                <w:lang w:val="en-US" w:eastAsia="zh-CN"/>
              </w:rPr>
              <w:t xml:space="preserve">      </w:t>
            </w:r>
            <w:r>
              <w:rPr>
                <w:rFonts w:hint="eastAsia" w:ascii="仿宋_GB2312" w:eastAsia="仿宋_GB2312"/>
                <w:sz w:val="21"/>
                <w:szCs w:val="21"/>
              </w:rPr>
              <w:t xml:space="preserve">   （公章）</w:t>
            </w:r>
          </w:p>
          <w:p>
            <w:pPr>
              <w:keepNext w:val="0"/>
              <w:keepLines w:val="0"/>
              <w:pageBreakBefore w:val="0"/>
              <w:widowControl w:val="0"/>
              <w:shd w:val="clear" w:color="auto"/>
              <w:kinsoku/>
              <w:wordWrap/>
              <w:autoSpaceDE/>
              <w:autoSpaceDN/>
              <w:bidi w:val="0"/>
              <w:adjustRightInd/>
              <w:snapToGrid/>
              <w:ind w:firstLine="420" w:firstLineChars="200"/>
              <w:jc w:val="both"/>
              <w:textAlignment w:val="auto"/>
              <w:rPr>
                <w:rFonts w:hint="eastAsia" w:ascii="仿宋_GB2312" w:eastAsia="仿宋_GB2312"/>
                <w:sz w:val="21"/>
                <w:szCs w:val="21"/>
              </w:rPr>
            </w:pPr>
            <w:r>
              <w:rPr>
                <w:rFonts w:hint="eastAsia" w:ascii="仿宋_GB2312" w:eastAsia="仿宋_GB2312"/>
                <w:sz w:val="21"/>
                <w:szCs w:val="21"/>
              </w:rPr>
              <w:t xml:space="preserve">负责人签名：            </w:t>
            </w:r>
            <w:r>
              <w:rPr>
                <w:rFonts w:hint="eastAsia" w:ascii="仿宋_GB2312" w:eastAsia="仿宋_GB2312"/>
                <w:sz w:val="21"/>
                <w:szCs w:val="21"/>
                <w:lang w:val="en-US" w:eastAsia="zh-CN"/>
              </w:rPr>
              <w:t xml:space="preserve">        </w:t>
            </w:r>
            <w:r>
              <w:rPr>
                <w:rFonts w:hint="eastAsia" w:ascii="仿宋_GB2312" w:eastAsia="仿宋_GB2312"/>
                <w:sz w:val="21"/>
                <w:szCs w:val="21"/>
              </w:rPr>
              <w:t xml:space="preserve">  </w:t>
            </w:r>
            <w:r>
              <w:rPr>
                <w:rFonts w:hint="eastAsia" w:ascii="仿宋_GB2312" w:eastAsia="仿宋_GB2312"/>
                <w:sz w:val="21"/>
                <w:szCs w:val="21"/>
                <w:lang w:val="en-US" w:eastAsia="zh-CN"/>
              </w:rPr>
              <w:t xml:space="preserve">      </w:t>
            </w:r>
            <w:r>
              <w:rPr>
                <w:rFonts w:hint="eastAsia" w:ascii="仿宋_GB2312" w:eastAsia="仿宋_GB2312"/>
                <w:sz w:val="21"/>
                <w:szCs w:val="21"/>
              </w:rPr>
              <w:t xml:space="preserve">    年    月    日</w:t>
            </w:r>
          </w:p>
        </w:tc>
      </w:tr>
    </w:tbl>
    <w:p>
      <w:pPr>
        <w:shd w:val="clear"/>
        <w:sectPr>
          <w:footerReference r:id="rId4" w:type="default"/>
          <w:pgSz w:w="11906" w:h="16838"/>
          <w:pgMar w:top="1417" w:right="1417" w:bottom="1417" w:left="1417" w:header="851" w:footer="1247" w:gutter="0"/>
          <w:pgNumType w:fmt="numberInDash"/>
          <w:cols w:space="0" w:num="1"/>
          <w:rtlGutter w:val="0"/>
          <w:docGrid w:type="lines" w:linePitch="312" w:charSpace="0"/>
        </w:sectPr>
      </w:pPr>
    </w:p>
    <w:p>
      <w:pPr>
        <w:pStyle w:val="2"/>
        <w:ind w:left="0" w:leftChars="0" w:firstLine="0" w:firstLineChars="0"/>
      </w:pPr>
    </w:p>
    <w:sectPr>
      <w:footerReference r:id="rId5" w:type="default"/>
      <w:pgSz w:w="11906" w:h="16838"/>
      <w:pgMar w:top="1417" w:right="1417" w:bottom="1417" w:left="1417" w:header="851" w:footer="124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- 13 -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- 13 -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- 12 -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67E20"/>
    <w:rsid w:val="002A7BC1"/>
    <w:rsid w:val="00421BCF"/>
    <w:rsid w:val="00500C80"/>
    <w:rsid w:val="00981806"/>
    <w:rsid w:val="00A07168"/>
    <w:rsid w:val="00C5236A"/>
    <w:rsid w:val="00FC6C53"/>
    <w:rsid w:val="01292FE4"/>
    <w:rsid w:val="018B4F80"/>
    <w:rsid w:val="019975E1"/>
    <w:rsid w:val="0225268E"/>
    <w:rsid w:val="04315CDC"/>
    <w:rsid w:val="04402E3F"/>
    <w:rsid w:val="046D3B1F"/>
    <w:rsid w:val="096A3966"/>
    <w:rsid w:val="0A1F30C8"/>
    <w:rsid w:val="0A41676F"/>
    <w:rsid w:val="0BAF2158"/>
    <w:rsid w:val="0BB000AC"/>
    <w:rsid w:val="0C1E4618"/>
    <w:rsid w:val="0C522BE2"/>
    <w:rsid w:val="0C665F00"/>
    <w:rsid w:val="0CC06FC6"/>
    <w:rsid w:val="0D172259"/>
    <w:rsid w:val="0D9C67F8"/>
    <w:rsid w:val="0E3A4C06"/>
    <w:rsid w:val="0EC25E07"/>
    <w:rsid w:val="0EC32F90"/>
    <w:rsid w:val="0ED81784"/>
    <w:rsid w:val="0F122B0C"/>
    <w:rsid w:val="0F4A6123"/>
    <w:rsid w:val="106408D3"/>
    <w:rsid w:val="106C37FB"/>
    <w:rsid w:val="10E57702"/>
    <w:rsid w:val="11136D35"/>
    <w:rsid w:val="114B119B"/>
    <w:rsid w:val="123D54B2"/>
    <w:rsid w:val="133C20C5"/>
    <w:rsid w:val="13406F61"/>
    <w:rsid w:val="13410659"/>
    <w:rsid w:val="136C160E"/>
    <w:rsid w:val="139A4D3E"/>
    <w:rsid w:val="13B26FE8"/>
    <w:rsid w:val="14F70F20"/>
    <w:rsid w:val="156B3F1A"/>
    <w:rsid w:val="15E02490"/>
    <w:rsid w:val="16696942"/>
    <w:rsid w:val="171D033B"/>
    <w:rsid w:val="179964FA"/>
    <w:rsid w:val="17DC1C4C"/>
    <w:rsid w:val="19946E5F"/>
    <w:rsid w:val="1A5C5EB8"/>
    <w:rsid w:val="1A760796"/>
    <w:rsid w:val="1AB55CC9"/>
    <w:rsid w:val="1B30182B"/>
    <w:rsid w:val="1B8B7610"/>
    <w:rsid w:val="1C1F549F"/>
    <w:rsid w:val="1C497D24"/>
    <w:rsid w:val="1C4C616A"/>
    <w:rsid w:val="1D43742D"/>
    <w:rsid w:val="1D603278"/>
    <w:rsid w:val="1E455F99"/>
    <w:rsid w:val="1EDA5238"/>
    <w:rsid w:val="204D4D99"/>
    <w:rsid w:val="20EB3859"/>
    <w:rsid w:val="218A7064"/>
    <w:rsid w:val="218F478C"/>
    <w:rsid w:val="23417611"/>
    <w:rsid w:val="242D1106"/>
    <w:rsid w:val="248857F4"/>
    <w:rsid w:val="24DE2A95"/>
    <w:rsid w:val="252802B7"/>
    <w:rsid w:val="25410B47"/>
    <w:rsid w:val="25BA1DFC"/>
    <w:rsid w:val="25F56CD4"/>
    <w:rsid w:val="263E1B15"/>
    <w:rsid w:val="26E5618F"/>
    <w:rsid w:val="2795255B"/>
    <w:rsid w:val="27992BEF"/>
    <w:rsid w:val="27A907DB"/>
    <w:rsid w:val="27D87FAB"/>
    <w:rsid w:val="28BC3D75"/>
    <w:rsid w:val="29315D56"/>
    <w:rsid w:val="295B4616"/>
    <w:rsid w:val="298271E1"/>
    <w:rsid w:val="29A545D0"/>
    <w:rsid w:val="29BF75EE"/>
    <w:rsid w:val="2A4F6161"/>
    <w:rsid w:val="2A91476F"/>
    <w:rsid w:val="2ADB0D9C"/>
    <w:rsid w:val="2AF2070D"/>
    <w:rsid w:val="2AFF0CE1"/>
    <w:rsid w:val="2B131936"/>
    <w:rsid w:val="2B291553"/>
    <w:rsid w:val="2B3A5D03"/>
    <w:rsid w:val="2B7A0849"/>
    <w:rsid w:val="2C125637"/>
    <w:rsid w:val="2C2D3021"/>
    <w:rsid w:val="2C3D05EE"/>
    <w:rsid w:val="2C587BA4"/>
    <w:rsid w:val="2C5E7F78"/>
    <w:rsid w:val="2C5F88E3"/>
    <w:rsid w:val="2CF14C97"/>
    <w:rsid w:val="2DDC6141"/>
    <w:rsid w:val="2EA44CF3"/>
    <w:rsid w:val="2F3E3DAA"/>
    <w:rsid w:val="2FA4127F"/>
    <w:rsid w:val="2FEC696E"/>
    <w:rsid w:val="300700B1"/>
    <w:rsid w:val="30B33332"/>
    <w:rsid w:val="30EF75FF"/>
    <w:rsid w:val="315B0D60"/>
    <w:rsid w:val="31D6175D"/>
    <w:rsid w:val="333F5C4F"/>
    <w:rsid w:val="33BD6B98"/>
    <w:rsid w:val="341D1A75"/>
    <w:rsid w:val="34391DE0"/>
    <w:rsid w:val="346C6404"/>
    <w:rsid w:val="348A7163"/>
    <w:rsid w:val="34E03125"/>
    <w:rsid w:val="3554099B"/>
    <w:rsid w:val="356B1333"/>
    <w:rsid w:val="35CB6A8A"/>
    <w:rsid w:val="361946C8"/>
    <w:rsid w:val="36373EB1"/>
    <w:rsid w:val="3689694B"/>
    <w:rsid w:val="36F155EE"/>
    <w:rsid w:val="37067E20"/>
    <w:rsid w:val="37313134"/>
    <w:rsid w:val="378F4D50"/>
    <w:rsid w:val="37912CCE"/>
    <w:rsid w:val="37A14CB2"/>
    <w:rsid w:val="37C45DEF"/>
    <w:rsid w:val="37C46048"/>
    <w:rsid w:val="389A6985"/>
    <w:rsid w:val="39164584"/>
    <w:rsid w:val="39AB0145"/>
    <w:rsid w:val="39FC059F"/>
    <w:rsid w:val="3AFE5F3A"/>
    <w:rsid w:val="3BB255EA"/>
    <w:rsid w:val="3BD24001"/>
    <w:rsid w:val="3C845EB6"/>
    <w:rsid w:val="3E0D6CB0"/>
    <w:rsid w:val="3E402B24"/>
    <w:rsid w:val="3E5A34E3"/>
    <w:rsid w:val="3E6B66C9"/>
    <w:rsid w:val="3E761193"/>
    <w:rsid w:val="3EF133F7"/>
    <w:rsid w:val="3F1C6EFD"/>
    <w:rsid w:val="3F97CA33"/>
    <w:rsid w:val="3FD62DD7"/>
    <w:rsid w:val="401638C1"/>
    <w:rsid w:val="401E7658"/>
    <w:rsid w:val="409619F2"/>
    <w:rsid w:val="40CD7D3B"/>
    <w:rsid w:val="40DE475C"/>
    <w:rsid w:val="41F82F8C"/>
    <w:rsid w:val="428839B4"/>
    <w:rsid w:val="43B94658"/>
    <w:rsid w:val="43D92301"/>
    <w:rsid w:val="444A119C"/>
    <w:rsid w:val="449C4049"/>
    <w:rsid w:val="46335A4E"/>
    <w:rsid w:val="469A16DD"/>
    <w:rsid w:val="48F67A08"/>
    <w:rsid w:val="49D37988"/>
    <w:rsid w:val="4A242608"/>
    <w:rsid w:val="4A2A4017"/>
    <w:rsid w:val="4B6F432B"/>
    <w:rsid w:val="4BC041A4"/>
    <w:rsid w:val="4BF95C9B"/>
    <w:rsid w:val="4C0462F6"/>
    <w:rsid w:val="4C362761"/>
    <w:rsid w:val="4C65276D"/>
    <w:rsid w:val="4D000371"/>
    <w:rsid w:val="4DEC6F8F"/>
    <w:rsid w:val="4F3B4729"/>
    <w:rsid w:val="4F4759E9"/>
    <w:rsid w:val="4F803C24"/>
    <w:rsid w:val="4F9B6F54"/>
    <w:rsid w:val="4FE1479F"/>
    <w:rsid w:val="501E4D01"/>
    <w:rsid w:val="50492728"/>
    <w:rsid w:val="50590961"/>
    <w:rsid w:val="5061605F"/>
    <w:rsid w:val="50632F5B"/>
    <w:rsid w:val="512B5F90"/>
    <w:rsid w:val="51333BE1"/>
    <w:rsid w:val="51451137"/>
    <w:rsid w:val="5145401B"/>
    <w:rsid w:val="51D27609"/>
    <w:rsid w:val="525A53AD"/>
    <w:rsid w:val="53B85EFC"/>
    <w:rsid w:val="54A92DFE"/>
    <w:rsid w:val="54F55888"/>
    <w:rsid w:val="56170411"/>
    <w:rsid w:val="568D1039"/>
    <w:rsid w:val="57337906"/>
    <w:rsid w:val="5775595E"/>
    <w:rsid w:val="58496496"/>
    <w:rsid w:val="584C3940"/>
    <w:rsid w:val="58E81529"/>
    <w:rsid w:val="59C54E43"/>
    <w:rsid w:val="5A2C3CBA"/>
    <w:rsid w:val="5A332F39"/>
    <w:rsid w:val="5ACF65CE"/>
    <w:rsid w:val="5B402C54"/>
    <w:rsid w:val="5BA46E12"/>
    <w:rsid w:val="5CFF02B8"/>
    <w:rsid w:val="5DFE207B"/>
    <w:rsid w:val="5E782758"/>
    <w:rsid w:val="5F42182A"/>
    <w:rsid w:val="5F924620"/>
    <w:rsid w:val="5FF306EE"/>
    <w:rsid w:val="5FFF5D8B"/>
    <w:rsid w:val="5FFF92D0"/>
    <w:rsid w:val="60106D82"/>
    <w:rsid w:val="60166872"/>
    <w:rsid w:val="610836F2"/>
    <w:rsid w:val="61C9786D"/>
    <w:rsid w:val="624F36F3"/>
    <w:rsid w:val="628320B0"/>
    <w:rsid w:val="63416C48"/>
    <w:rsid w:val="63DB7D33"/>
    <w:rsid w:val="644A7BF8"/>
    <w:rsid w:val="650523A1"/>
    <w:rsid w:val="65123D8D"/>
    <w:rsid w:val="65244B71"/>
    <w:rsid w:val="655208F3"/>
    <w:rsid w:val="66A7186A"/>
    <w:rsid w:val="672343FD"/>
    <w:rsid w:val="67827EFE"/>
    <w:rsid w:val="67F61389"/>
    <w:rsid w:val="680B179E"/>
    <w:rsid w:val="68D3593F"/>
    <w:rsid w:val="693F52D4"/>
    <w:rsid w:val="695D6288"/>
    <w:rsid w:val="69743E7A"/>
    <w:rsid w:val="6A3104BA"/>
    <w:rsid w:val="6ACC60BD"/>
    <w:rsid w:val="6BE228FE"/>
    <w:rsid w:val="6C232907"/>
    <w:rsid w:val="6CD34B12"/>
    <w:rsid w:val="6CE0167A"/>
    <w:rsid w:val="6D336CEF"/>
    <w:rsid w:val="6D78605D"/>
    <w:rsid w:val="6D8143BC"/>
    <w:rsid w:val="6DFDB59F"/>
    <w:rsid w:val="6E097B23"/>
    <w:rsid w:val="6E1555F8"/>
    <w:rsid w:val="6F200719"/>
    <w:rsid w:val="6F637405"/>
    <w:rsid w:val="6FCF6ECA"/>
    <w:rsid w:val="703563CF"/>
    <w:rsid w:val="70A22692"/>
    <w:rsid w:val="70C574B2"/>
    <w:rsid w:val="7177351B"/>
    <w:rsid w:val="71A73441"/>
    <w:rsid w:val="72B6EEF1"/>
    <w:rsid w:val="72C10FA4"/>
    <w:rsid w:val="72C52581"/>
    <w:rsid w:val="72E741C2"/>
    <w:rsid w:val="739E742C"/>
    <w:rsid w:val="73A91C1B"/>
    <w:rsid w:val="73D0300A"/>
    <w:rsid w:val="748A47B1"/>
    <w:rsid w:val="74B45F11"/>
    <w:rsid w:val="7500562D"/>
    <w:rsid w:val="753C1D23"/>
    <w:rsid w:val="756B5940"/>
    <w:rsid w:val="75B13FEB"/>
    <w:rsid w:val="75F14494"/>
    <w:rsid w:val="75FB395D"/>
    <w:rsid w:val="763C3CD5"/>
    <w:rsid w:val="773B6E4B"/>
    <w:rsid w:val="776417AF"/>
    <w:rsid w:val="7791206F"/>
    <w:rsid w:val="77A62B58"/>
    <w:rsid w:val="77B94B7F"/>
    <w:rsid w:val="787902E7"/>
    <w:rsid w:val="78B621FD"/>
    <w:rsid w:val="78D96BCA"/>
    <w:rsid w:val="797D086A"/>
    <w:rsid w:val="79BE2573"/>
    <w:rsid w:val="7A7069AD"/>
    <w:rsid w:val="7A7136B6"/>
    <w:rsid w:val="7A860E74"/>
    <w:rsid w:val="7B0072BE"/>
    <w:rsid w:val="7B3D601A"/>
    <w:rsid w:val="7B5FD9E7"/>
    <w:rsid w:val="7BDF4EFF"/>
    <w:rsid w:val="7C3D7049"/>
    <w:rsid w:val="7CEF866C"/>
    <w:rsid w:val="7DA22AE4"/>
    <w:rsid w:val="7DDA3979"/>
    <w:rsid w:val="7E7912EB"/>
    <w:rsid w:val="7E8B70EB"/>
    <w:rsid w:val="7F4B712F"/>
    <w:rsid w:val="9EFC52B1"/>
    <w:rsid w:val="A7FFD1AC"/>
    <w:rsid w:val="DDFD08F0"/>
    <w:rsid w:val="DDFD299B"/>
    <w:rsid w:val="E77F3705"/>
    <w:rsid w:val="EF7D812C"/>
    <w:rsid w:val="EFB34D9F"/>
    <w:rsid w:val="EFFE3B64"/>
    <w:rsid w:val="F1DF3286"/>
    <w:rsid w:val="F3FD3623"/>
    <w:rsid w:val="F79783A1"/>
    <w:rsid w:val="F98F9196"/>
    <w:rsid w:val="FDFF8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4"/>
    <w:basedOn w:val="1"/>
    <w:next w:val="1"/>
    <w:unhideWhenUsed/>
    <w:qFormat/>
    <w:uiPriority w:val="9"/>
    <w:pPr>
      <w:keepNext/>
      <w:keepLines/>
      <w:spacing w:before="80" w:after="40"/>
      <w:outlineLvl w:val="3"/>
    </w:pPr>
    <w:rPr>
      <w:rFonts w:cs="Times New Roman"/>
      <w:color w:val="366091"/>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1"/>
      <w:lang w:val="en-US" w:eastAsia="zh-CN" w:bidi="ar"/>
    </w:rPr>
  </w:style>
  <w:style w:type="paragraph" w:styleId="3">
    <w:name w:val="Body Text"/>
    <w:basedOn w:val="1"/>
    <w:qFormat/>
    <w:uiPriority w:val="0"/>
    <w:pPr>
      <w:spacing w:after="120"/>
    </w:pPr>
  </w:style>
  <w:style w:type="paragraph" w:styleId="5">
    <w:name w:val="Body Text 3"/>
    <w:basedOn w:val="1"/>
    <w:qFormat/>
    <w:uiPriority w:val="0"/>
    <w:pPr>
      <w:spacing w:after="120"/>
    </w:pPr>
    <w:rPr>
      <w:rFonts w:ascii="Calibri" w:hAnsi="Calibri" w:eastAsia="宋体" w:cs="Times New Roman"/>
      <w:sz w:val="16"/>
      <w:szCs w:val="16"/>
    </w:rPr>
  </w:style>
  <w:style w:type="paragraph" w:styleId="6">
    <w:name w:val="Plain Text"/>
    <w:basedOn w:val="1"/>
    <w:qFormat/>
    <w:uiPriority w:val="0"/>
    <w:rPr>
      <w:rFonts w:ascii="宋体" w:hAnsi="Courier New"/>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Index5"/>
    <w:basedOn w:val="1"/>
    <w:next w:val="1"/>
    <w:qFormat/>
    <w:uiPriority w:val="0"/>
    <w:pPr>
      <w:ind w:left="1680"/>
      <w:jc w:val="both"/>
      <w:textAlignment w:val="baseline"/>
    </w:pPr>
    <w:rPr>
      <w:rFonts w:ascii="Times New Roman" w:hAnsi="Times New Roman" w:eastAsia="宋体"/>
      <w:kern w:val="2"/>
      <w:sz w:val="21"/>
      <w:szCs w:val="24"/>
      <w:lang w:val="en-US" w:eastAsia="zh-CN" w:bidi="ar-SA"/>
    </w:rPr>
  </w:style>
  <w:style w:type="paragraph" w:styleId="9">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unhideWhenUsed/>
    <w:qFormat/>
    <w:uiPriority w:val="99"/>
    <w:pPr>
      <w:snapToGrid w:val="0"/>
      <w:spacing w:line="360" w:lineRule="auto"/>
      <w:jc w:val="left"/>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正文缩进1"/>
    <w:basedOn w:val="1"/>
    <w:qFormat/>
    <w:uiPriority w:val="0"/>
    <w:pPr>
      <w:spacing w:line="660" w:lineRule="exact"/>
      <w:ind w:firstLine="720" w:firstLineChars="200"/>
    </w:pPr>
    <w:rPr>
      <w:sz w:val="32"/>
    </w:rPr>
  </w:style>
  <w:style w:type="paragraph" w:styleId="17">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2023-05-23T11:03:00Z</dcterms:created>
  <dc:creator>于振海</dc:creator>
  <cp:lastModifiedBy>毋佳佳</cp:lastModifiedBy>
  <cp:lastPrinted>2025-02-17T07:10:00Z</cp:lastPrinted>
  <dcterms:modified xsi:type="dcterms:W3CDTF">2025-02-26T01:58:35Z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2FC3EECBDBEC4955A7C384675BBCDC74</vt:lpwstr>
  </property>
</Properties>
</file>